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bookmarkStart w:id="0" w:name="_GoBack"/>
      <w:bookmarkEnd w:id="0"/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="00562152">
        <w:rPr>
          <w:rFonts w:ascii="標楷體" w:eastAsia="標楷體" w:hAnsi="標楷體" w:hint="eastAsia"/>
          <w:color w:val="000000"/>
          <w:sz w:val="28"/>
          <w:u w:val="single"/>
        </w:rPr>
        <w:t>南華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 w:rsidR="00562152">
        <w:rPr>
          <w:rFonts w:ascii="標楷體" w:eastAsia="標楷體" w:hAnsi="標楷體" w:hint="eastAsia"/>
          <w:color w:val="000000"/>
          <w:sz w:val="28"/>
          <w:u w:val="single"/>
        </w:rPr>
        <w:t>109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="00175CE4">
        <w:rPr>
          <w:rFonts w:ascii="標楷體" w:eastAsia="標楷體" w:hAnsi="標楷體" w:hint="eastAsia"/>
          <w:color w:val="000000"/>
          <w:sz w:val="28"/>
          <w:u w:val="single"/>
        </w:rPr>
        <w:t>1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="00C4325D">
        <w:rPr>
          <w:rFonts w:ascii="標楷體" w:eastAsia="標楷體" w:hAnsi="標楷體" w:hint="eastAsia"/>
          <w:color w:val="000000"/>
          <w:sz w:val="28"/>
        </w:rPr>
        <w:t>五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C4325D">
        <w:rPr>
          <w:rFonts w:ascii="標楷體" w:eastAsia="標楷體" w:hAnsi="標楷體" w:hint="eastAsia"/>
          <w:color w:val="000000"/>
          <w:sz w:val="28"/>
        </w:rPr>
        <w:t>語文（太魯閣語）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="00C4325D">
        <w:rPr>
          <w:rFonts w:ascii="標楷體" w:eastAsia="標楷體" w:hAnsi="標楷體" w:hint="eastAsia"/>
          <w:color w:val="000000"/>
          <w:sz w:val="28"/>
        </w:rPr>
        <w:t>藍月梅</w:t>
      </w:r>
    </w:p>
    <w:p w:rsidR="00CE3C63" w:rsidRPr="00CF45D3" w:rsidRDefault="00CE3C63" w:rsidP="00177880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 </w:t>
      </w:r>
      <w:r w:rsidR="00C4325D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）節。</w:t>
      </w:r>
    </w:p>
    <w:p w:rsidR="00CE3C63" w:rsidRDefault="00CE3C63" w:rsidP="00177880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4325D" w:rsidRPr="00C4325D" w:rsidRDefault="00C4325D" w:rsidP="00177880">
      <w:pPr>
        <w:spacing w:afterLines="100" w:after="240" w:line="400" w:lineRule="exact"/>
        <w:ind w:leftChars="412" w:left="989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1. 讓學生了解電腦網路的各項功能，並期望學生能正確及適度的使用電腦。</w:t>
      </w:r>
    </w:p>
    <w:p w:rsidR="00C4325D" w:rsidRPr="00C4325D" w:rsidRDefault="00C4325D" w:rsidP="00177880">
      <w:pPr>
        <w:spacing w:afterLines="100" w:after="240" w:line="400" w:lineRule="exact"/>
        <w:ind w:leftChars="412" w:left="989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2. 讓學生</w:t>
      </w:r>
      <w:proofErr w:type="gramStart"/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聽懂並說出</w:t>
      </w:r>
      <w:proofErr w:type="gramEnd"/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各種科技產品的太魯閣語說法。</w:t>
      </w:r>
    </w:p>
    <w:p w:rsidR="00C4325D" w:rsidRPr="00C4325D" w:rsidRDefault="00C4325D" w:rsidP="00177880">
      <w:pPr>
        <w:spacing w:afterLines="100" w:after="240" w:line="400" w:lineRule="exact"/>
        <w:ind w:leftChars="412" w:left="989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3. 認識並熟讀</w:t>
      </w:r>
      <w:proofErr w:type="gramStart"/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鼻化韻「</w:t>
      </w:r>
      <w:proofErr w:type="spellStart"/>
      <w:proofErr w:type="gramEnd"/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ann</w:t>
      </w:r>
      <w:proofErr w:type="spellEnd"/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、inn、</w:t>
      </w:r>
      <w:proofErr w:type="spellStart"/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enn</w:t>
      </w:r>
      <w:proofErr w:type="spellEnd"/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、</w:t>
      </w:r>
      <w:proofErr w:type="spellStart"/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onn</w:t>
      </w:r>
      <w:proofErr w:type="spellEnd"/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」。</w:t>
      </w:r>
    </w:p>
    <w:p w:rsidR="00C4325D" w:rsidRPr="00C4325D" w:rsidRDefault="00C4325D" w:rsidP="00177880">
      <w:pPr>
        <w:spacing w:afterLines="100" w:after="240" w:line="400" w:lineRule="exact"/>
        <w:ind w:leftChars="412" w:left="989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4. 了解節能與環保的重要，並能建立安全使用電器的觀念。</w:t>
      </w:r>
    </w:p>
    <w:p w:rsidR="00C4325D" w:rsidRPr="00C4325D" w:rsidRDefault="00C4325D" w:rsidP="00177880">
      <w:pPr>
        <w:spacing w:afterLines="100" w:after="240" w:line="400" w:lineRule="exact"/>
        <w:ind w:leftChars="412" w:left="989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5. 能</w:t>
      </w:r>
      <w:proofErr w:type="gramStart"/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聽懂及說出</w:t>
      </w:r>
      <w:proofErr w:type="gramEnd"/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各種電器用品的太魯閣語說法。</w:t>
      </w:r>
    </w:p>
    <w:p w:rsidR="00C4325D" w:rsidRPr="00C4325D" w:rsidRDefault="00C4325D" w:rsidP="00177880">
      <w:pPr>
        <w:spacing w:afterLines="100" w:after="240" w:line="400" w:lineRule="exact"/>
        <w:ind w:leftChars="412" w:left="989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6. 認識並熟讀</w:t>
      </w:r>
      <w:proofErr w:type="gramStart"/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鼻化韻「</w:t>
      </w:r>
      <w:proofErr w:type="spellStart"/>
      <w:proofErr w:type="gramEnd"/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ainn</w:t>
      </w:r>
      <w:proofErr w:type="spellEnd"/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、</w:t>
      </w:r>
      <w:proofErr w:type="spellStart"/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iann</w:t>
      </w:r>
      <w:proofErr w:type="spellEnd"/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、</w:t>
      </w:r>
      <w:proofErr w:type="spellStart"/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iunn</w:t>
      </w:r>
      <w:proofErr w:type="spellEnd"/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」。</w:t>
      </w:r>
    </w:p>
    <w:p w:rsidR="00C4325D" w:rsidRPr="00C4325D" w:rsidRDefault="00C4325D" w:rsidP="00177880">
      <w:pPr>
        <w:spacing w:afterLines="100" w:after="240" w:line="400" w:lineRule="exact"/>
        <w:ind w:leftChars="412" w:left="989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7. 了解農夫耕種的辛苦，並讓學生了解各行各業，及早立定志向。</w:t>
      </w:r>
    </w:p>
    <w:p w:rsidR="00C4325D" w:rsidRPr="00C4325D" w:rsidRDefault="00C4325D" w:rsidP="00177880">
      <w:pPr>
        <w:spacing w:afterLines="100" w:after="240" w:line="400" w:lineRule="exact"/>
        <w:ind w:leftChars="412" w:left="989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8. 讓學生學習各行各業的太魯閣語說法。</w:t>
      </w:r>
    </w:p>
    <w:p w:rsidR="00C4325D" w:rsidRPr="00C4325D" w:rsidRDefault="00C4325D" w:rsidP="00177880">
      <w:pPr>
        <w:spacing w:afterLines="100" w:after="240" w:line="400" w:lineRule="exact"/>
        <w:ind w:leftChars="412" w:left="989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9. 認識並熟讀</w:t>
      </w:r>
      <w:proofErr w:type="gramStart"/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鼻化韻「</w:t>
      </w:r>
      <w:proofErr w:type="spellStart"/>
      <w:proofErr w:type="gramEnd"/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uann</w:t>
      </w:r>
      <w:proofErr w:type="spellEnd"/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、</w:t>
      </w:r>
      <w:proofErr w:type="spellStart"/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uinn</w:t>
      </w:r>
      <w:proofErr w:type="spellEnd"/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、</w:t>
      </w:r>
      <w:proofErr w:type="spellStart"/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uainn</w:t>
      </w:r>
      <w:proofErr w:type="spellEnd"/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、</w:t>
      </w:r>
      <w:proofErr w:type="spellStart"/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iaunn</w:t>
      </w:r>
      <w:proofErr w:type="spellEnd"/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」。</w:t>
      </w:r>
    </w:p>
    <w:p w:rsidR="00C4325D" w:rsidRPr="00C4325D" w:rsidRDefault="00C4325D" w:rsidP="00177880">
      <w:pPr>
        <w:spacing w:afterLines="100" w:after="240" w:line="400" w:lineRule="exact"/>
        <w:ind w:leftChars="412" w:left="989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10.讓學生了解臺灣的地理位置和地形特色，並認識自己的居住所在地，進而培養愛鄉土的情操。</w:t>
      </w:r>
    </w:p>
    <w:p w:rsidR="00C4325D" w:rsidRPr="00C4325D" w:rsidRDefault="00C4325D" w:rsidP="00177880">
      <w:pPr>
        <w:spacing w:afterLines="100" w:after="240" w:line="400" w:lineRule="exact"/>
        <w:ind w:leftChars="412" w:left="989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11.讓學生學習全</w:t>
      </w:r>
      <w:proofErr w:type="gramStart"/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臺</w:t>
      </w:r>
      <w:proofErr w:type="gramEnd"/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各縣市的太魯閣語說法。</w:t>
      </w:r>
    </w:p>
    <w:p w:rsidR="00C4325D" w:rsidRPr="00C4325D" w:rsidRDefault="00C4325D" w:rsidP="00177880">
      <w:pPr>
        <w:spacing w:afterLines="100" w:after="240" w:line="400" w:lineRule="exact"/>
        <w:ind w:leftChars="412" w:left="989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4325D">
        <w:rPr>
          <w:rFonts w:ascii="標楷體" w:eastAsia="標楷體" w:hAnsi="標楷體" w:hint="eastAsia"/>
          <w:color w:val="000000"/>
          <w:sz w:val="28"/>
          <w:szCs w:val="28"/>
        </w:rPr>
        <w:lastRenderedPageBreak/>
        <w:t>12.認識並</w:t>
      </w:r>
      <w:proofErr w:type="gramStart"/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熟讀聲化韻母</w:t>
      </w:r>
      <w:proofErr w:type="gramEnd"/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「-</w:t>
      </w:r>
      <w:proofErr w:type="spellStart"/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ng</w:t>
      </w:r>
      <w:proofErr w:type="spellEnd"/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」。</w:t>
      </w:r>
    </w:p>
    <w:p w:rsidR="00C4325D" w:rsidRPr="00C4325D" w:rsidRDefault="00C4325D" w:rsidP="00177880">
      <w:pPr>
        <w:spacing w:afterLines="100" w:after="240" w:line="400" w:lineRule="exact"/>
        <w:ind w:leftChars="412" w:left="989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13.讓學生認識南投草屯的舊地名。</w:t>
      </w:r>
    </w:p>
    <w:p w:rsidR="00C4325D" w:rsidRPr="00C4325D" w:rsidRDefault="00C4325D" w:rsidP="00177880">
      <w:pPr>
        <w:spacing w:afterLines="100" w:after="240" w:line="400" w:lineRule="exact"/>
        <w:ind w:leftChars="412" w:left="989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14.認識並了解全臺灣各地舊地名的由來，進而了解地方特色。</w:t>
      </w:r>
    </w:p>
    <w:p w:rsidR="00C4325D" w:rsidRPr="00C4325D" w:rsidRDefault="00C4325D" w:rsidP="00177880">
      <w:pPr>
        <w:spacing w:afterLines="100" w:after="240" w:line="400" w:lineRule="exact"/>
        <w:ind w:leftChars="412" w:left="989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15.認識並</w:t>
      </w:r>
      <w:proofErr w:type="gramStart"/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熟讀聲化韻母</w:t>
      </w:r>
      <w:proofErr w:type="gramEnd"/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「-m」。</w:t>
      </w:r>
      <w:r w:rsidRPr="00C4325D">
        <w:rPr>
          <w:rFonts w:ascii="標楷體" w:eastAsia="標楷體" w:hAnsi="標楷體"/>
          <w:color w:val="000000"/>
          <w:sz w:val="28"/>
          <w:szCs w:val="28"/>
        </w:rPr>
        <w:t xml:space="preserve"> </w:t>
      </w:r>
    </w:p>
    <w:p w:rsidR="00C4325D" w:rsidRPr="00C4325D" w:rsidRDefault="00C4325D" w:rsidP="00177880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CE3C63" w:rsidRPr="00CF45D3" w:rsidRDefault="00CE3C63" w:rsidP="00177880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proofErr w:type="gramStart"/>
      <w:r w:rsidRPr="00F0212A">
        <w:rPr>
          <w:rFonts w:ascii="標楷體" w:eastAsia="標楷體" w:hAnsi="標楷體"/>
          <w:color w:val="002060"/>
          <w:sz w:val="28"/>
          <w:szCs w:val="28"/>
        </w:rPr>
        <w:t>﹙</w:t>
      </w:r>
      <w:proofErr w:type="gramEnd"/>
      <w:r w:rsidRPr="00F0212A">
        <w:rPr>
          <w:rFonts w:ascii="標楷體" w:eastAsia="標楷體" w:hAnsi="標楷體"/>
          <w:color w:val="002060"/>
          <w:sz w:val="28"/>
          <w:szCs w:val="28"/>
        </w:rPr>
        <w:t>各校自行視需要決定是否呈現</w:t>
      </w:r>
      <w:proofErr w:type="gramStart"/>
      <w:r w:rsidRPr="00F0212A">
        <w:rPr>
          <w:rFonts w:ascii="標楷體" w:eastAsia="標楷體" w:hAnsi="標楷體"/>
          <w:color w:val="002060"/>
          <w:sz w:val="28"/>
          <w:szCs w:val="28"/>
        </w:rPr>
        <w:t>﹚</w:t>
      </w:r>
      <w:proofErr w:type="gramEnd"/>
    </w:p>
    <w:p w:rsidR="00CE3C63" w:rsidRPr="00950FB3" w:rsidRDefault="00CE3C63" w:rsidP="00177880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1B1823" w:rsidRDefault="004C17E0" w:rsidP="001B1823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proofErr w:type="gramStart"/>
            <w:r w:rsidRPr="001B1823">
              <w:rPr>
                <w:rFonts w:ascii="標楷體" w:eastAsia="標楷體" w:hAnsi="標楷體"/>
                <w:b/>
                <w:color w:val="FF0000"/>
              </w:rPr>
              <w:t>週</w:t>
            </w:r>
            <w:proofErr w:type="gramEnd"/>
            <w:r w:rsidR="001B1823" w:rsidRPr="001B1823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6"/>
              <w:rPr>
                <w:b/>
              </w:rPr>
            </w:pPr>
            <w:r w:rsidRPr="00911BC0">
              <w:rPr>
                <w:rFonts w:hint="eastAsia"/>
                <w:b/>
              </w:rPr>
              <w:t>備註</w:t>
            </w:r>
          </w:p>
        </w:tc>
      </w:tr>
      <w:tr w:rsidR="00C4325D" w:rsidRPr="00C4325D" w:rsidTr="00F0212A">
        <w:tc>
          <w:tcPr>
            <w:tcW w:w="851" w:type="dxa"/>
            <w:vAlign w:val="center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qtahi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螞蟻</w:t>
            </w:r>
          </w:p>
        </w:tc>
        <w:tc>
          <w:tcPr>
            <w:tcW w:w="2410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教師配合課本課文情境圖，請學生觀察並發表圖中的景物。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2.教師配合教學媒體，帶領學生朗誦課文。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3.教師播放教學媒體，教學生依照動作演唱，讓學生邊唱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邊做律動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</w:tc>
        <w:tc>
          <w:tcPr>
            <w:tcW w:w="851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 xml:space="preserve">3-1-2 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察覺自己的生活禮儀與習慣</w:t>
            </w:r>
          </w:p>
        </w:tc>
        <w:tc>
          <w:tcPr>
            <w:tcW w:w="1134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4325D" w:rsidRPr="00C4325D" w:rsidTr="00F0212A">
        <w:tc>
          <w:tcPr>
            <w:tcW w:w="851" w:type="dxa"/>
            <w:vAlign w:val="center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qtahi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螞蟻</w:t>
            </w:r>
          </w:p>
        </w:tc>
        <w:tc>
          <w:tcPr>
            <w:tcW w:w="2410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2.教師播放教學媒體，讓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3.播放教學媒體，指導學生進行太魯閣語的短句、對話練習。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4.教師為學生說明練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習、複習的內容，再播放教學</w:t>
            </w: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媒體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，請學生仔細聆聽，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並跟念課文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句型。</w:t>
            </w:r>
          </w:p>
        </w:tc>
        <w:tc>
          <w:tcPr>
            <w:tcW w:w="851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</w:t>
            </w:r>
            <w:proofErr w:type="gramEnd"/>
          </w:p>
        </w:tc>
        <w:tc>
          <w:tcPr>
            <w:tcW w:w="1275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 xml:space="preserve">3-1-2 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察覺自己的生活禮儀與習慣</w:t>
            </w:r>
          </w:p>
        </w:tc>
        <w:tc>
          <w:tcPr>
            <w:tcW w:w="1134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4325D" w:rsidRPr="00C4325D" w:rsidTr="00F0212A">
        <w:tc>
          <w:tcPr>
            <w:tcW w:w="851" w:type="dxa"/>
            <w:vAlign w:val="center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55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qtahi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螞蟻</w:t>
            </w:r>
          </w:p>
        </w:tc>
        <w:tc>
          <w:tcPr>
            <w:tcW w:w="2410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教師指導學生進行太魯閣語的短句、對話練習。</w:t>
            </w: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4.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教師太魯閣族解釋太魯閣族在生活習慣中使用的「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qtahi</w:t>
            </w:r>
            <w:proofErr w:type="spellEnd"/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螞蟻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」這句的用語用法。 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851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</w:tc>
        <w:tc>
          <w:tcPr>
            <w:tcW w:w="1842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 xml:space="preserve">3-1-2 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察覺自己的生活禮儀與習慣</w:t>
            </w:r>
          </w:p>
        </w:tc>
        <w:tc>
          <w:tcPr>
            <w:tcW w:w="1134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4325D" w:rsidRPr="00C4325D" w:rsidTr="00F0212A">
        <w:tc>
          <w:tcPr>
            <w:tcW w:w="851" w:type="dxa"/>
            <w:vAlign w:val="center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qtahi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螞蟻</w:t>
            </w:r>
          </w:p>
        </w:tc>
        <w:tc>
          <w:tcPr>
            <w:tcW w:w="2410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教師與學生、小組與小組、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學生學生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進行對話練習。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4.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教師太魯閣族解釋太魯閣族在生活習慣中使用的「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qtahi</w:t>
            </w:r>
            <w:proofErr w:type="spellEnd"/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螞蟻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」這句的招呼用語用法使用時機。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  <w:lang w:val="en-NZ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5.說明招呼的對象一定是「你」或「你們」，省去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不說的例句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練習。</w:t>
            </w:r>
          </w:p>
        </w:tc>
        <w:tc>
          <w:tcPr>
            <w:tcW w:w="851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動態評量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 xml:space="preserve">3-1-2 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察覺自己的生活禮儀與習慣</w:t>
            </w:r>
          </w:p>
        </w:tc>
        <w:tc>
          <w:tcPr>
            <w:tcW w:w="1134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4325D" w:rsidRPr="00C4325D" w:rsidTr="00F0212A">
        <w:tc>
          <w:tcPr>
            <w:tcW w:w="851" w:type="dxa"/>
            <w:vAlign w:val="center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psdka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比賽</w:t>
            </w:r>
          </w:p>
        </w:tc>
        <w:tc>
          <w:tcPr>
            <w:tcW w:w="2410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1.教師準備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兩</w:t>
            </w: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個布娃娃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烏龜、兔</w:t>
            </w: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，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角色扮演說明比賽的故事</w:t>
            </w: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，教師鼓勵學生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到講台前拿著布娃娃將所知道烏龜、兔比賽的故事</w:t>
            </w: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出來，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教師將學生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唸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學生所分享的情境動作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用太魯閣族語說出來請學生跟著念出來</w:t>
            </w: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教師配合教學媒體，帶領學生朗誦課文。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3.教師播放教學媒體，教學生依照動作演唱，讓學生邊唱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邊做律動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</w:tc>
        <w:tc>
          <w:tcPr>
            <w:tcW w:w="851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</w:t>
            </w:r>
            <w:proofErr w:type="gramEnd"/>
          </w:p>
        </w:tc>
        <w:tc>
          <w:tcPr>
            <w:tcW w:w="1275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【環境教育】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1-2-2</w:t>
            </w:r>
            <w:r w:rsidRPr="00C4325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 xml:space="preserve"> 能藉由感官接觸環境中的動、植物和景觀，欣賞自然之美，並能以多元的方式表達內心感受。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【家政教育】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【資訊教育】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1-2-1 能瞭解資訊科技在日常生活之應用。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4325D" w:rsidRPr="00C4325D" w:rsidTr="00F0212A">
        <w:tc>
          <w:tcPr>
            <w:tcW w:w="851" w:type="dxa"/>
            <w:vAlign w:val="center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155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psdka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比賽</w:t>
            </w:r>
          </w:p>
        </w:tc>
        <w:tc>
          <w:tcPr>
            <w:tcW w:w="2410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>1.</w:t>
            </w: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複習本課課文。</w:t>
            </w:r>
            <w:r w:rsidRPr="00C4325D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 xml:space="preserve"> 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>2.</w:t>
            </w: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學生熟念語詞</w:t>
            </w:r>
            <w:proofErr w:type="gramEnd"/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bCs/>
                <w:color w:val="0070C0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>3.</w:t>
            </w: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教師利用播放器的暫停鍵，讓學生</w:t>
            </w:r>
            <w:proofErr w:type="gramStart"/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逐句跟念一次</w:t>
            </w:r>
            <w:proofErr w:type="gramEnd"/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。</w:t>
            </w:r>
          </w:p>
        </w:tc>
        <w:tc>
          <w:tcPr>
            <w:tcW w:w="851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【環境教育】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1-2-2</w:t>
            </w:r>
            <w:r w:rsidRPr="00C4325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 xml:space="preserve"> 能藉由感官接觸環境中的動、植物和景觀，欣賞自然之美，並能以多元的方式表達內心感受。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【家政教育】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【資訊教育】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1-2-1 能瞭解資訊科技在日常生活之應用。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4325D" w:rsidRPr="00C4325D" w:rsidTr="00F0212A">
        <w:tc>
          <w:tcPr>
            <w:tcW w:w="851" w:type="dxa"/>
            <w:vAlign w:val="center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psdka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比賽</w:t>
            </w:r>
          </w:p>
        </w:tc>
        <w:tc>
          <w:tcPr>
            <w:tcW w:w="2410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教師指導學生進行太魯閣語的短句、對話練習。</w:t>
            </w: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4.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教師解說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psdka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比賽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的字根是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dka</w:t>
            </w:r>
            <w:proofErr w:type="spellEnd"/>
            <w:r w:rsidRPr="00C4325D">
              <w:rPr>
                <w:rFonts w:ascii="標楷體" w:eastAsia="標楷體" w:hAnsi="標楷體" w:hint="eastAsia"/>
                <w:b/>
                <w:bCs/>
                <w:sz w:val="20"/>
                <w:szCs w:val="20"/>
                <w:shd w:val="clear" w:color="auto" w:fill="FFFFFF"/>
              </w:rPr>
              <w:t xml:space="preserve"> 分開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，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psdka</w:t>
            </w:r>
            <w:proofErr w:type="spellEnd"/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比賽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是衍生詞，</w:t>
            </w:r>
            <w:proofErr w:type="spell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ps</w:t>
            </w:r>
            <w:proofErr w:type="spellEnd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- 是前綴，-ay是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後綴，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說明將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兩個綴詞放在</w:t>
            </w:r>
            <w:proofErr w:type="spellStart"/>
            <w:proofErr w:type="gram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psdka</w:t>
            </w:r>
            <w:proofErr w:type="spellEnd"/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lastRenderedPageBreak/>
              <w:t>比賽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書分別放在前後，即是合成綴。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851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</w:t>
            </w:r>
            <w:proofErr w:type="gramEnd"/>
          </w:p>
        </w:tc>
        <w:tc>
          <w:tcPr>
            <w:tcW w:w="1275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【環境教育】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1-2-2</w:t>
            </w:r>
            <w:r w:rsidRPr="00C4325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 xml:space="preserve"> 能藉由感官接觸環境中的動、植物和景觀，欣賞自然之美，並能以多元的方式表達內心感受。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【家政教育】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【資訊教育】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1-2-1 能瞭解資訊科技在日常生活之應用。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4325D" w:rsidRPr="00C4325D" w:rsidTr="00F0212A">
        <w:tc>
          <w:tcPr>
            <w:tcW w:w="851" w:type="dxa"/>
            <w:vAlign w:val="center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8</w:t>
            </w:r>
          </w:p>
        </w:tc>
        <w:tc>
          <w:tcPr>
            <w:tcW w:w="155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psdka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比賽</w:t>
            </w:r>
          </w:p>
        </w:tc>
        <w:tc>
          <w:tcPr>
            <w:tcW w:w="2410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教師與學生、小組與小組、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學生學生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進行對話練習。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4.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教師再解說一次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psdka</w:t>
            </w:r>
            <w:proofErr w:type="spellEnd"/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比賽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的字根是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dka</w:t>
            </w:r>
            <w:proofErr w:type="spellEnd"/>
            <w:r w:rsidRPr="00C4325D">
              <w:rPr>
                <w:rFonts w:ascii="標楷體" w:eastAsia="標楷體" w:hAnsi="標楷體" w:hint="eastAsia"/>
                <w:b/>
                <w:bCs/>
                <w:sz w:val="20"/>
                <w:szCs w:val="20"/>
                <w:shd w:val="clear" w:color="auto" w:fill="FFFFFF"/>
              </w:rPr>
              <w:t xml:space="preserve"> 分開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，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psdka</w:t>
            </w:r>
            <w:proofErr w:type="spellEnd"/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比賽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是衍生詞，</w:t>
            </w:r>
            <w:proofErr w:type="spell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ps</w:t>
            </w:r>
            <w:proofErr w:type="spellEnd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- 是前綴，-ay是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後綴，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說明將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兩個綴詞放在</w:t>
            </w:r>
            <w:proofErr w:type="spellStart"/>
            <w:proofErr w:type="gram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psdka</w:t>
            </w:r>
            <w:proofErr w:type="spellEnd"/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比賽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書分別放在前後，即是合成綴。即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psdka</w:t>
            </w:r>
            <w:proofErr w:type="spellEnd"/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比賽</w:t>
            </w:r>
            <w:r w:rsidRPr="00C4325D">
              <w:rPr>
                <w:rFonts w:ascii="標楷體" w:eastAsia="標楷體" w:hAnsi="標楷體" w:hint="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/</w:t>
            </w:r>
            <w:proofErr w:type="spellStart"/>
            <w:r w:rsidRPr="00C4325D">
              <w:rPr>
                <w:rFonts w:ascii="標楷體" w:eastAsia="標楷體" w:hAnsi="標楷體" w:hint="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psdkayi</w:t>
            </w:r>
            <w:proofErr w:type="spellEnd"/>
            <w:r w:rsidRPr="00C4325D">
              <w:rPr>
                <w:rFonts w:ascii="標楷體" w:eastAsia="標楷體" w:hAnsi="標楷體" w:hint="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分開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，請全班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學生跟念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，教師打開書本念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psdka</w:t>
            </w:r>
            <w:proofErr w:type="spellEnd"/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比賽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，請全班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學生跟念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，教師拿著學生圖片念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psdka</w:t>
            </w:r>
            <w:proofErr w:type="spellEnd"/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比賽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，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請全班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學生跟念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5.將教師拿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著書本念</w:t>
            </w:r>
            <w:proofErr w:type="spellStart"/>
            <w:proofErr w:type="gram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psdka</w:t>
            </w:r>
            <w:proofErr w:type="spellEnd"/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比賽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拿出圖卡、書本、看書的動作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請全班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學生跟念出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正確的發生。再分組念、個別念，增強學生對新詞的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記憶及念法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851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【環境教育】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1-2-2</w:t>
            </w:r>
            <w:r w:rsidRPr="00C4325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 xml:space="preserve"> 能藉由感官接觸環境中的動、植物和景觀，欣賞自然之美，並能以多元的方式表達內心感受。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【家政教育】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【資訊教育】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1-2-1 能瞭解資訊科技在日常生活之應用。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4325D" w:rsidRPr="00C4325D" w:rsidTr="00F0212A">
        <w:tc>
          <w:tcPr>
            <w:tcW w:w="851" w:type="dxa"/>
            <w:vAlign w:val="center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</w:p>
        </w:tc>
        <w:tc>
          <w:tcPr>
            <w:tcW w:w="155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lala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nangal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豐收</w:t>
            </w:r>
          </w:p>
        </w:tc>
        <w:tc>
          <w:tcPr>
            <w:tcW w:w="2410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>1.</w:t>
            </w: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教師播放教學媒體，帶領學生一齊複習第一、二課課文帶動唱。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>2</w:t>
            </w: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.請學生輪流上</w:t>
            </w:r>
            <w:proofErr w:type="gramStart"/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臺</w:t>
            </w:r>
            <w:proofErr w:type="gramEnd"/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朗</w:t>
            </w: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lastRenderedPageBreak/>
              <w:t>讀，以訓練膽量及</w:t>
            </w:r>
            <w:proofErr w:type="gramStart"/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臺</w:t>
            </w:r>
            <w:proofErr w:type="gramEnd"/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風。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3.複習第一、二課語詞。教師先將第一、二課語詞分別寫在</w:t>
            </w:r>
            <w:r w:rsidRPr="00C4325D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>A4</w:t>
            </w: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的白紙上，接著將製作完成的語詞卡張貼在黑板上，邀請數位學生上</w:t>
            </w:r>
            <w:proofErr w:type="gramStart"/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臺</w:t>
            </w:r>
            <w:proofErr w:type="gramEnd"/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搶答</w:t>
            </w:r>
            <w:proofErr w:type="gramStart"/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教師所念的</w:t>
            </w:r>
            <w:proofErr w:type="gramEnd"/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詞語，反覆練習以達精熟學習。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4.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教師配合教學媒體，帶領學生朗誦課文。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>5.</w:t>
            </w:r>
          </w:p>
        </w:tc>
        <w:tc>
          <w:tcPr>
            <w:tcW w:w="851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</w:t>
            </w:r>
            <w:proofErr w:type="gramEnd"/>
          </w:p>
        </w:tc>
        <w:tc>
          <w:tcPr>
            <w:tcW w:w="1275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動態評量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3-2-3 養成良好的生活習慣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3-2-4 表現合宜的生活禮儀。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4325D" w:rsidRPr="00C4325D" w:rsidTr="00F0212A">
        <w:tc>
          <w:tcPr>
            <w:tcW w:w="851" w:type="dxa"/>
            <w:vAlign w:val="center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10</w:t>
            </w:r>
          </w:p>
        </w:tc>
        <w:tc>
          <w:tcPr>
            <w:tcW w:w="155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lala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nangal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豐收</w:t>
            </w:r>
          </w:p>
        </w:tc>
        <w:tc>
          <w:tcPr>
            <w:tcW w:w="2410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>1.</w:t>
            </w: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複習本課課文。</w:t>
            </w:r>
            <w:r w:rsidRPr="00C4325D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 xml:space="preserve"> 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>2.</w:t>
            </w: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學生熟念語詞</w:t>
            </w:r>
            <w:proofErr w:type="gramEnd"/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bCs/>
                <w:color w:val="0070C0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>3.</w:t>
            </w: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教師利用播放器的暫停鍵，讓學生</w:t>
            </w:r>
            <w:proofErr w:type="gramStart"/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逐句跟念一次</w:t>
            </w:r>
            <w:proofErr w:type="gramEnd"/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851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動態評量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3-2-3 養成良好的生活習慣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4325D" w:rsidRPr="00C4325D" w:rsidTr="00F0212A">
        <w:tc>
          <w:tcPr>
            <w:tcW w:w="851" w:type="dxa"/>
            <w:vAlign w:val="center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</w:p>
        </w:tc>
        <w:tc>
          <w:tcPr>
            <w:tcW w:w="155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lala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nangal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豐收</w:t>
            </w:r>
          </w:p>
        </w:tc>
        <w:tc>
          <w:tcPr>
            <w:tcW w:w="2410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  <w:lang w:val="pl-PL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播放教學媒體，全班學生「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lala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nangal</w:t>
            </w:r>
            <w:proofErr w:type="spellEnd"/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豐收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」短句、對話練習。再請各小組學生來聽，做動作。增加學生對上下課喊口令時，要熟悉並應用本單元所運用的句型</w:t>
            </w: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。</w:t>
            </w:r>
          </w:p>
        </w:tc>
        <w:tc>
          <w:tcPr>
            <w:tcW w:w="851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動態評量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3-2-3 養成良好的生活習慣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  <w:lang w:val="pl-PL"/>
              </w:rPr>
            </w:pPr>
          </w:p>
        </w:tc>
        <w:tc>
          <w:tcPr>
            <w:tcW w:w="1134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4325D" w:rsidRPr="00C4325D" w:rsidTr="00F0212A">
        <w:tc>
          <w:tcPr>
            <w:tcW w:w="851" w:type="dxa"/>
            <w:vAlign w:val="center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12</w:t>
            </w:r>
          </w:p>
        </w:tc>
        <w:tc>
          <w:tcPr>
            <w:tcW w:w="155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lala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nangal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豐收</w:t>
            </w:r>
          </w:p>
        </w:tc>
        <w:tc>
          <w:tcPr>
            <w:tcW w:w="2410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播放教學媒體，全班學生「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lala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nangal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豐收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」短句、對話練習。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再請各小組學生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來聽做動作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。讓學生聽懂教室用語</w:t>
            </w: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  <w:lang w:val="pl-PL"/>
              </w:rPr>
            </w:pP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4.設計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「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lala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nangal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豐收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」的活動，各組輪流喊口令，其他小組聽口令做動作，在小組中進行，有一位組員喊口令其他組員聽口令做動作，從遊戲中學生做中學。</w:t>
            </w:r>
          </w:p>
        </w:tc>
        <w:tc>
          <w:tcPr>
            <w:tcW w:w="851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</w:t>
            </w:r>
            <w:proofErr w:type="gramEnd"/>
          </w:p>
        </w:tc>
        <w:tc>
          <w:tcPr>
            <w:tcW w:w="1275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3-2-3 養成良好的生活習慣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  <w:lang w:val="pl-PL"/>
              </w:rPr>
            </w:pPr>
          </w:p>
        </w:tc>
        <w:tc>
          <w:tcPr>
            <w:tcW w:w="1134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4325D" w:rsidRPr="00C4325D" w:rsidTr="00F0212A">
        <w:tc>
          <w:tcPr>
            <w:tcW w:w="851" w:type="dxa"/>
            <w:vAlign w:val="center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13</w:t>
            </w:r>
          </w:p>
        </w:tc>
        <w:tc>
          <w:tcPr>
            <w:tcW w:w="155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tdruy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gakat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腳踏車</w:t>
            </w:r>
          </w:p>
        </w:tc>
        <w:tc>
          <w:tcPr>
            <w:tcW w:w="2410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請教師配合教學媒體，帶領學生念誦課文，熟練後，再由全班一起朗誦</w:t>
            </w: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2.教師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創作「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tdruy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gakat</w:t>
            </w:r>
            <w:proofErr w:type="spellEnd"/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腳踏車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」的歌謠律動，教師講解給學生其歌詞的意思與情節內容，讓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學藉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由情境自然熟悉課文內容</w:t>
            </w: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color w:val="0070C0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教師可配合教學媒體，讓學生先熟悉歌曲旋律，再全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班跟唱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</w:tc>
        <w:tc>
          <w:tcPr>
            <w:tcW w:w="851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【家政教育】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【資訊教育】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1-2-1 能瞭解資訊科技在日常生活之應用。</w:t>
            </w:r>
          </w:p>
        </w:tc>
        <w:tc>
          <w:tcPr>
            <w:tcW w:w="1134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4325D" w:rsidRPr="00C4325D" w:rsidTr="00F0212A">
        <w:tc>
          <w:tcPr>
            <w:tcW w:w="851" w:type="dxa"/>
            <w:vAlign w:val="center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tdruy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gakat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腳踏車</w:t>
            </w:r>
          </w:p>
        </w:tc>
        <w:tc>
          <w:tcPr>
            <w:tcW w:w="2410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>1.</w:t>
            </w: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複習本課課文。</w:t>
            </w:r>
            <w:r w:rsidRPr="00C4325D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 xml:space="preserve"> 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>2.</w:t>
            </w: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學生熟念語詞</w:t>
            </w:r>
            <w:proofErr w:type="gramEnd"/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唱歌謠律動「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tdruy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gakat</w:t>
            </w:r>
            <w:proofErr w:type="spellEnd"/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腳踏車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」輪唱，並請每位學生回應歌曲時，說唱自己的名字，在輪流每位學生唱問、回應讓每位學生都會說唱</w:t>
            </w: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「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tdruy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gakat</w:t>
            </w:r>
            <w:proofErr w:type="spellEnd"/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腳踏車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~」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  <w:lang w:val="en-NZ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【期中評量】</w:t>
            </w:r>
          </w:p>
        </w:tc>
        <w:tc>
          <w:tcPr>
            <w:tcW w:w="851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【家政教育】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【資訊教育】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1-2-1 能瞭解資訊科技在日常生活之應用。</w:t>
            </w:r>
          </w:p>
        </w:tc>
        <w:tc>
          <w:tcPr>
            <w:tcW w:w="1134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4325D" w:rsidRPr="00C4325D" w:rsidTr="00F0212A">
        <w:tc>
          <w:tcPr>
            <w:tcW w:w="851" w:type="dxa"/>
            <w:vAlign w:val="center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15</w:t>
            </w:r>
          </w:p>
        </w:tc>
        <w:tc>
          <w:tcPr>
            <w:tcW w:w="155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tdruy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gakat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lastRenderedPageBreak/>
              <w:t>腳踏車</w:t>
            </w:r>
          </w:p>
        </w:tc>
        <w:tc>
          <w:tcPr>
            <w:tcW w:w="2410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lastRenderedPageBreak/>
              <w:t>1.</w:t>
            </w: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複習本課課文。</w:t>
            </w:r>
            <w:r w:rsidRPr="00C4325D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 xml:space="preserve"> 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lastRenderedPageBreak/>
              <w:t>2.</w:t>
            </w: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學生熟念語詞</w:t>
            </w:r>
            <w:proofErr w:type="gramEnd"/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3.閱讀課文時，教師和學生做全班的對話，再做角色對調。教師對全班同學個別同學對教師或是同學對同學。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4.教師介紹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tdruy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gakat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腳踏車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」另一種回答方式「</w:t>
            </w:r>
            <w:proofErr w:type="spellStart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tdruy</w:t>
            </w:r>
            <w:proofErr w:type="spell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kahaw</w:t>
            </w:r>
            <w:proofErr w:type="spell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」，請每一位學生練習。</w:t>
            </w:r>
          </w:p>
        </w:tc>
        <w:tc>
          <w:tcPr>
            <w:tcW w:w="851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</w:t>
            </w:r>
            <w:proofErr w:type="gramEnd"/>
          </w:p>
        </w:tc>
        <w:tc>
          <w:tcPr>
            <w:tcW w:w="1275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政大原住民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族研究中心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lastRenderedPageBreak/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lastRenderedPageBreak/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311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lastRenderedPageBreak/>
              <w:t>1-2-1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lastRenderedPageBreak/>
              <w:t>2-1-5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【家政教育】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3-2-4 表現合宜的生活禮儀。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【資訊教育】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1-2-1 能瞭解資訊科技在日常生活之應用。</w:t>
            </w:r>
          </w:p>
        </w:tc>
        <w:tc>
          <w:tcPr>
            <w:tcW w:w="1134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4325D" w:rsidRPr="00C4325D" w:rsidTr="00F0212A">
        <w:tc>
          <w:tcPr>
            <w:tcW w:w="851" w:type="dxa"/>
            <w:vAlign w:val="center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16</w:t>
            </w:r>
          </w:p>
        </w:tc>
        <w:tc>
          <w:tcPr>
            <w:tcW w:w="155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tdruy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gakat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腳踏車</w:t>
            </w:r>
          </w:p>
        </w:tc>
        <w:tc>
          <w:tcPr>
            <w:tcW w:w="2410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>1.</w:t>
            </w: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複習本課課文。</w:t>
            </w:r>
            <w:r w:rsidRPr="00C4325D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 xml:space="preserve"> 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>2.</w:t>
            </w: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學生熟念語詞</w:t>
            </w:r>
            <w:proofErr w:type="gramEnd"/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3.閱讀課文時，教師和學生做全班的對話，再做角色對調。教師對全班同學個別同學對教師或是同學對同學。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4.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「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tdruy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gakat</w:t>
            </w:r>
            <w:proofErr w:type="spellEnd"/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腳踏車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」，請每一位學生套用來介紹自己的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tdruy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gakat</w:t>
            </w:r>
            <w:proofErr w:type="spellEnd"/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腳踏車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教師對全班同學個別同學對教師或是同學對同學。</w:t>
            </w:r>
          </w:p>
        </w:tc>
        <w:tc>
          <w:tcPr>
            <w:tcW w:w="851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【家政教育】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【資訊教育】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1-2-1 能瞭解資訊科技在日常生活之應用。</w:t>
            </w:r>
          </w:p>
        </w:tc>
        <w:tc>
          <w:tcPr>
            <w:tcW w:w="1134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4325D" w:rsidRPr="00C4325D" w:rsidTr="00F0212A">
        <w:tc>
          <w:tcPr>
            <w:tcW w:w="851" w:type="dxa"/>
            <w:vAlign w:val="center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peapa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tdruy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qrngul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搭火車</w:t>
            </w:r>
          </w:p>
        </w:tc>
        <w:tc>
          <w:tcPr>
            <w:tcW w:w="2410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請男女同學各一位到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臺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前，教師手指男同學時，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口中念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「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peapa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tdruy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qrngul</w:t>
            </w:r>
            <w:proofErr w:type="spellEnd"/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搭火車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」，教師手指女同學時，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口中念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「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peapa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tdruy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qrngul</w:t>
            </w:r>
            <w:proofErr w:type="spellEnd"/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搭火車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，</w:t>
            </w: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教師對全班同學個別同學對教師或是同學對同學。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教師配合教學媒體，帶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領學生朗誦課文，指導學生將太魯閣語與中文輪流念請學生回應，教師念「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peapa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tdruy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qrngul</w:t>
            </w:r>
            <w:proofErr w:type="spell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」，學生要回「</w:t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搭火車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」。</w:t>
            </w: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教師念「</w:t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搭火車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」，學生要回「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peapa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tdruy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qrngul</w:t>
            </w:r>
            <w:proofErr w:type="spell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教師播放教學媒體，指導學生演唱課文，讓學生邊唱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邊做律動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</w:p>
        </w:tc>
        <w:tc>
          <w:tcPr>
            <w:tcW w:w="851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</w:t>
            </w:r>
            <w:proofErr w:type="gramEnd"/>
          </w:p>
        </w:tc>
        <w:tc>
          <w:tcPr>
            <w:tcW w:w="1275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  <w:lang w:val="pl-PL"/>
              </w:rPr>
            </w:pPr>
          </w:p>
        </w:tc>
        <w:tc>
          <w:tcPr>
            <w:tcW w:w="311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認識不同性別者身心的異同。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 xml:space="preserve">1-1-2 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尊重不同性別者的特質。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2-1-1 辨識性別角色的刻板化印象。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</w:tc>
        <w:tc>
          <w:tcPr>
            <w:tcW w:w="1134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4325D" w:rsidRPr="00C4325D" w:rsidTr="00F0212A">
        <w:tc>
          <w:tcPr>
            <w:tcW w:w="851" w:type="dxa"/>
            <w:vAlign w:val="center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18</w:t>
            </w:r>
          </w:p>
        </w:tc>
        <w:tc>
          <w:tcPr>
            <w:tcW w:w="155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peapa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tdruy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qrngul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搭火車</w:t>
            </w:r>
          </w:p>
        </w:tc>
        <w:tc>
          <w:tcPr>
            <w:tcW w:w="2410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教師配合教學媒體，帶領學生朗誦課文，指導學生正確太魯閣語發聲直到學生更正直。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會話練習，教師念「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peapa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tdruy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qrngul</w:t>
            </w:r>
            <w:proofErr w:type="spell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」，學生要回「</w:t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搭火車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」。</w:t>
            </w: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教師念「</w:t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搭火車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，學生要回「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peapa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tdruy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qrngul</w:t>
            </w:r>
            <w:proofErr w:type="spell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」。</w:t>
            </w: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教師對全班同學個別同學對教師或是同學對同學。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4.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教師帶領全班觀看練習情境，並解釋練習內容，再播放教學媒體，請學生仔細聆聽，選出正確答案。</w:t>
            </w:r>
          </w:p>
        </w:tc>
        <w:tc>
          <w:tcPr>
            <w:tcW w:w="851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  <w:lang w:val="pl-PL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動態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</w:tc>
        <w:tc>
          <w:tcPr>
            <w:tcW w:w="311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認識不同性別者身心的異同。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 xml:space="preserve">1-1-2 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尊重不同性別者的特質。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2-1-1 辨識性別角色的刻板化印象。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</w:tc>
        <w:tc>
          <w:tcPr>
            <w:tcW w:w="1134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4325D" w:rsidRPr="00C4325D" w:rsidTr="00F0212A">
        <w:tc>
          <w:tcPr>
            <w:tcW w:w="851" w:type="dxa"/>
            <w:vAlign w:val="center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peapa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tdruy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qrngul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搭火車</w:t>
            </w:r>
          </w:p>
        </w:tc>
        <w:tc>
          <w:tcPr>
            <w:tcW w:w="2410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教師教師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介紹太魯閣語「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peapa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tdruy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qrngul</w:t>
            </w:r>
            <w:proofErr w:type="spellEnd"/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搭火車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」、「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peapa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tdruy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Pr="00C4325D">
              <w:rPr>
                <w:rFonts w:ascii="標楷體" w:eastAsia="標楷體" w:hAnsi="標楷體" w:hint="eastAsia"/>
                <w:b/>
                <w:bCs/>
                <w:sz w:val="20"/>
                <w:szCs w:val="20"/>
                <w:shd w:val="clear" w:color="auto" w:fill="FFFFFF"/>
              </w:rPr>
              <w:lastRenderedPageBreak/>
              <w:t>bas</w:t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搭</w:t>
            </w:r>
            <w:r w:rsidRPr="00C4325D">
              <w:rPr>
                <w:rFonts w:ascii="標楷體" w:eastAsia="標楷體" w:hAnsi="標楷體" w:hint="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公</w:t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車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」單字套用變化字的運用。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【期末評量】</w:t>
            </w:r>
          </w:p>
        </w:tc>
        <w:tc>
          <w:tcPr>
            <w:tcW w:w="851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</w:t>
            </w:r>
            <w:proofErr w:type="gramEnd"/>
          </w:p>
        </w:tc>
        <w:tc>
          <w:tcPr>
            <w:tcW w:w="1275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2.紙筆測驗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311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認識不同性別者身心的異同。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 xml:space="preserve">1-1-2 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尊重不同性別者的特質。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2-1-1 辨識性別角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色的刻板化印象。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</w:tc>
        <w:tc>
          <w:tcPr>
            <w:tcW w:w="1134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4325D" w:rsidRPr="00C4325D" w:rsidTr="00F0212A">
        <w:tc>
          <w:tcPr>
            <w:tcW w:w="851" w:type="dxa"/>
            <w:vAlign w:val="center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20</w:t>
            </w:r>
          </w:p>
        </w:tc>
        <w:tc>
          <w:tcPr>
            <w:tcW w:w="155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peapa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tdruy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qrngul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搭火車</w:t>
            </w:r>
          </w:p>
        </w:tc>
        <w:tc>
          <w:tcPr>
            <w:tcW w:w="2410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教師播放教學媒體，帶領全班反覆念誦第一～五課課文。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2.教師播放教學媒體，帶領全班反覆念誦第一～五課語詞。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【休業式】</w:t>
            </w:r>
          </w:p>
        </w:tc>
        <w:tc>
          <w:tcPr>
            <w:tcW w:w="851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</w:tc>
        <w:tc>
          <w:tcPr>
            <w:tcW w:w="311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認識不同性別者身心的異同。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 xml:space="preserve">1-1-2 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尊重不同性別者的特質。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2-1-1 辨識性別角色的刻板化印象。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</w:tc>
        <w:tc>
          <w:tcPr>
            <w:tcW w:w="1134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4325D" w:rsidRPr="00C4325D" w:rsidTr="00F0212A">
        <w:tc>
          <w:tcPr>
            <w:tcW w:w="851" w:type="dxa"/>
            <w:vAlign w:val="center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21</w:t>
            </w:r>
          </w:p>
        </w:tc>
        <w:tc>
          <w:tcPr>
            <w:tcW w:w="1559" w:type="dxa"/>
          </w:tcPr>
          <w:p w:rsidR="00C4325D" w:rsidRPr="00C4325D" w:rsidRDefault="00C4325D" w:rsidP="00FD0F4C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peapa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tdruy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qrngul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搭火車</w:t>
            </w:r>
          </w:p>
        </w:tc>
        <w:tc>
          <w:tcPr>
            <w:tcW w:w="2410" w:type="dxa"/>
          </w:tcPr>
          <w:p w:rsidR="00C4325D" w:rsidRPr="00C4325D" w:rsidRDefault="00C4325D" w:rsidP="00FD0F4C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教師播放教學媒體，帶領全班反覆念誦第一～五課課文。</w:t>
            </w:r>
          </w:p>
          <w:p w:rsidR="00C4325D" w:rsidRPr="00C4325D" w:rsidRDefault="00C4325D" w:rsidP="00FD0F4C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2.教師播放教學媒體，帶領全班反覆念誦第一～五課語詞。</w:t>
            </w:r>
          </w:p>
          <w:p w:rsidR="00C4325D" w:rsidRPr="00C4325D" w:rsidRDefault="00C4325D" w:rsidP="00FD0F4C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【休業式】</w:t>
            </w:r>
          </w:p>
        </w:tc>
        <w:tc>
          <w:tcPr>
            <w:tcW w:w="851" w:type="dxa"/>
          </w:tcPr>
          <w:p w:rsidR="00C4325D" w:rsidRPr="00C4325D" w:rsidRDefault="00C4325D" w:rsidP="00FD0F4C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C4325D" w:rsidRPr="00C4325D" w:rsidRDefault="00C4325D" w:rsidP="00FD0F4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4325D" w:rsidRPr="00C4325D" w:rsidRDefault="00C4325D" w:rsidP="00FD0F4C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4325D" w:rsidRPr="00C4325D" w:rsidRDefault="00C4325D" w:rsidP="00FD0F4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4325D" w:rsidRPr="00C4325D" w:rsidRDefault="00C4325D" w:rsidP="00FD0F4C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</w:tc>
        <w:tc>
          <w:tcPr>
            <w:tcW w:w="3119" w:type="dxa"/>
          </w:tcPr>
          <w:p w:rsidR="00C4325D" w:rsidRPr="00C4325D" w:rsidRDefault="00C4325D" w:rsidP="00FD0F4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4325D" w:rsidRPr="00C4325D" w:rsidRDefault="00C4325D" w:rsidP="00FD0F4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4325D" w:rsidRPr="00C4325D" w:rsidRDefault="00C4325D" w:rsidP="00FD0F4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4325D" w:rsidRPr="00C4325D" w:rsidRDefault="00C4325D" w:rsidP="00FD0F4C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4325D" w:rsidRPr="00C4325D" w:rsidRDefault="00C4325D" w:rsidP="00FD0F4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C4325D" w:rsidRPr="00C4325D" w:rsidRDefault="00C4325D" w:rsidP="00FD0F4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認識不同性別者身心的異同。</w:t>
            </w:r>
          </w:p>
          <w:p w:rsidR="00C4325D" w:rsidRPr="00C4325D" w:rsidRDefault="00C4325D" w:rsidP="00FD0F4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 xml:space="preserve">1-1-2 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尊重不同性別者的特質。</w:t>
            </w:r>
          </w:p>
          <w:p w:rsidR="00C4325D" w:rsidRPr="00C4325D" w:rsidRDefault="00C4325D" w:rsidP="00FD0F4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2-1-1 辨識性別角色的刻板化印象。</w:t>
            </w:r>
          </w:p>
          <w:p w:rsidR="00C4325D" w:rsidRPr="00C4325D" w:rsidRDefault="00C4325D" w:rsidP="00FD0F4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C4325D" w:rsidRPr="00C4325D" w:rsidRDefault="00C4325D" w:rsidP="00FD0F4C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</w:tc>
        <w:tc>
          <w:tcPr>
            <w:tcW w:w="1134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</w:tbl>
    <w:p w:rsidR="00CE3C63" w:rsidRPr="00C4325D" w:rsidRDefault="00CE3C63" w:rsidP="00C4325D">
      <w:pPr>
        <w:rPr>
          <w:rFonts w:ascii="標楷體" w:eastAsia="標楷體" w:hAnsi="標楷體"/>
          <w:sz w:val="20"/>
          <w:szCs w:val="20"/>
        </w:rPr>
      </w:pPr>
    </w:p>
    <w:p w:rsidR="00175CE4" w:rsidRDefault="00175CE4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175CE4" w:rsidRDefault="00175CE4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175CE4" w:rsidRPr="00CF45D3" w:rsidRDefault="00175CE4" w:rsidP="00175CE4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>
        <w:rPr>
          <w:rFonts w:ascii="標楷體" w:eastAsia="標楷體" w:hAnsi="標楷體" w:hint="eastAsia"/>
          <w:color w:val="000000"/>
          <w:sz w:val="28"/>
          <w:u w:val="single"/>
        </w:rPr>
        <w:t>南華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109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>
        <w:rPr>
          <w:rFonts w:ascii="標楷體" w:eastAsia="標楷體" w:hAnsi="標楷體" w:hint="eastAsia"/>
          <w:color w:val="000000"/>
          <w:sz w:val="28"/>
          <w:u w:val="single"/>
        </w:rPr>
        <w:t>2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="00C4325D">
        <w:rPr>
          <w:rFonts w:ascii="標楷體" w:eastAsia="標楷體" w:hAnsi="標楷體" w:hint="eastAsia"/>
          <w:color w:val="000000"/>
          <w:sz w:val="28"/>
        </w:rPr>
        <w:t>五</w:t>
      </w:r>
      <w:r w:rsidR="00C4325D" w:rsidRPr="00CF45D3">
        <w:rPr>
          <w:rFonts w:ascii="標楷體" w:eastAsia="標楷體" w:hAnsi="標楷體"/>
          <w:color w:val="000000"/>
          <w:sz w:val="28"/>
        </w:rPr>
        <w:t>年級</w:t>
      </w:r>
      <w:r w:rsidR="00C4325D">
        <w:rPr>
          <w:rFonts w:ascii="標楷體" w:eastAsia="標楷體" w:hAnsi="標楷體" w:hint="eastAsia"/>
          <w:color w:val="000000"/>
          <w:sz w:val="28"/>
        </w:rPr>
        <w:t>語文（太魯閣語）</w:t>
      </w:r>
      <w:r w:rsidR="00C4325D"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="00C4325D">
        <w:rPr>
          <w:rFonts w:ascii="標楷體" w:eastAsia="標楷體" w:hAnsi="標楷體" w:hint="eastAsia"/>
          <w:color w:val="000000"/>
          <w:sz w:val="28"/>
        </w:rPr>
        <w:t>藍月梅</w:t>
      </w:r>
    </w:p>
    <w:p w:rsidR="00175CE4" w:rsidRPr="00CF45D3" w:rsidRDefault="00175CE4" w:rsidP="00177880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C4325D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）節。</w:t>
      </w:r>
    </w:p>
    <w:p w:rsidR="00175CE4" w:rsidRDefault="00175CE4" w:rsidP="00177880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4325D" w:rsidRPr="00C4325D" w:rsidRDefault="00C4325D" w:rsidP="00177880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4325D">
        <w:rPr>
          <w:rFonts w:ascii="標楷體" w:eastAsia="標楷體" w:hAnsi="標楷體" w:hint="eastAsia"/>
          <w:color w:val="000000"/>
          <w:sz w:val="28"/>
          <w:szCs w:val="28"/>
        </w:rPr>
        <w:lastRenderedPageBreak/>
        <w:t>1.能了解並熟悉本課課文與語詞。</w:t>
      </w:r>
    </w:p>
    <w:p w:rsidR="00C4325D" w:rsidRPr="00C4325D" w:rsidRDefault="00C4325D" w:rsidP="00177880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2.學會說招呼及教室用語。</w:t>
      </w:r>
    </w:p>
    <w:p w:rsidR="00C4325D" w:rsidRPr="00C4325D" w:rsidRDefault="00C4325D" w:rsidP="00177880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3.培養學生表達、溝通與分享的基本能力。</w:t>
      </w:r>
    </w:p>
    <w:p w:rsidR="00C4325D" w:rsidRPr="00C4325D" w:rsidRDefault="00C4325D" w:rsidP="00177880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4.教導學生培養守時及珍惜光陰的好習慣。</w:t>
      </w:r>
    </w:p>
    <w:p w:rsidR="00C4325D" w:rsidRPr="00C4325D" w:rsidRDefault="00C4325D" w:rsidP="00177880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5.能</w:t>
      </w:r>
      <w:proofErr w:type="gramStart"/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聽懂並說出</w:t>
      </w:r>
      <w:proofErr w:type="gramEnd"/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時間的說法。</w:t>
      </w:r>
    </w:p>
    <w:p w:rsidR="00C4325D" w:rsidRPr="00C4325D" w:rsidRDefault="00C4325D" w:rsidP="00177880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6.能記住主要語詞，及認識生詞的詞性及意義。</w:t>
      </w:r>
    </w:p>
    <w:p w:rsidR="00C4325D" w:rsidRPr="00C4325D" w:rsidRDefault="00C4325D" w:rsidP="00177880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7.能用正確的詞彙和語法。</w:t>
      </w:r>
    </w:p>
    <w:p w:rsidR="00C4325D" w:rsidRPr="00C4325D" w:rsidRDefault="00C4325D" w:rsidP="00177880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4325D">
        <w:rPr>
          <w:rFonts w:ascii="標楷體" w:eastAsia="標楷體" w:hAnsi="標楷體" w:hint="eastAsia"/>
          <w:color w:val="000000"/>
          <w:sz w:val="28"/>
          <w:szCs w:val="28"/>
        </w:rPr>
        <w:t>8.以聽說短句練習，增進學生對生活的描述能力。</w:t>
      </w:r>
    </w:p>
    <w:p w:rsidR="00175CE4" w:rsidRPr="00CF45D3" w:rsidRDefault="00175CE4" w:rsidP="00177880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proofErr w:type="gramStart"/>
      <w:r w:rsidRPr="00F0212A">
        <w:rPr>
          <w:rFonts w:ascii="標楷體" w:eastAsia="標楷體" w:hAnsi="標楷體"/>
          <w:color w:val="002060"/>
          <w:sz w:val="28"/>
          <w:szCs w:val="28"/>
        </w:rPr>
        <w:t>﹙</w:t>
      </w:r>
      <w:proofErr w:type="gramEnd"/>
      <w:r w:rsidRPr="00F0212A">
        <w:rPr>
          <w:rFonts w:ascii="標楷體" w:eastAsia="標楷體" w:hAnsi="標楷體"/>
          <w:color w:val="002060"/>
          <w:sz w:val="28"/>
          <w:szCs w:val="28"/>
        </w:rPr>
        <w:t>各校自行視需要決定是否呈現</w:t>
      </w:r>
      <w:proofErr w:type="gramStart"/>
      <w:r w:rsidRPr="00F0212A">
        <w:rPr>
          <w:rFonts w:ascii="標楷體" w:eastAsia="標楷體" w:hAnsi="標楷體"/>
          <w:color w:val="002060"/>
          <w:sz w:val="28"/>
          <w:szCs w:val="28"/>
        </w:rPr>
        <w:t>﹚</w:t>
      </w:r>
      <w:proofErr w:type="gramEnd"/>
    </w:p>
    <w:p w:rsidR="00175CE4" w:rsidRPr="00950FB3" w:rsidRDefault="00175CE4" w:rsidP="00177880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175CE4" w:rsidRPr="009262E2" w:rsidTr="006B4EE4">
        <w:tc>
          <w:tcPr>
            <w:tcW w:w="851" w:type="dxa"/>
            <w:vAlign w:val="center"/>
          </w:tcPr>
          <w:p w:rsidR="00175CE4" w:rsidRPr="001B1823" w:rsidRDefault="00175CE4" w:rsidP="006B4EE4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proofErr w:type="gramStart"/>
            <w:r w:rsidRPr="001B1823">
              <w:rPr>
                <w:rFonts w:ascii="標楷體" w:eastAsia="標楷體" w:hAnsi="標楷體"/>
                <w:b/>
                <w:color w:val="FF0000"/>
              </w:rPr>
              <w:t>週</w:t>
            </w:r>
            <w:proofErr w:type="gramEnd"/>
            <w:r w:rsidRPr="001B1823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175CE4" w:rsidRPr="00911BC0" w:rsidRDefault="00175CE4" w:rsidP="006B4EE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175CE4" w:rsidRPr="00911BC0" w:rsidRDefault="00175CE4" w:rsidP="006B4EE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175CE4" w:rsidRPr="00911BC0" w:rsidRDefault="00175CE4" w:rsidP="006B4EE4">
            <w:pPr>
              <w:pStyle w:val="af6"/>
              <w:rPr>
                <w:b/>
              </w:rPr>
            </w:pPr>
            <w:r w:rsidRPr="00911BC0">
              <w:rPr>
                <w:rFonts w:hint="eastAsia"/>
                <w:b/>
              </w:rPr>
              <w:t>備註</w:t>
            </w:r>
          </w:p>
        </w:tc>
      </w:tr>
      <w:tr w:rsidR="00C4325D" w:rsidRPr="00C4325D" w:rsidTr="006B4EE4">
        <w:tc>
          <w:tcPr>
            <w:tcW w:w="851" w:type="dxa"/>
            <w:vAlign w:val="center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elug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道路</w:t>
            </w:r>
          </w:p>
        </w:tc>
        <w:tc>
          <w:tcPr>
            <w:tcW w:w="2410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教師配合課本課文情境圖，請學生觀察並發表圖中的景物。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2.教師配合教學媒體，帶領學生朗誦課文。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3.教師播放教學媒體，教學生依照動作演唱，讓學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生邊唱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邊做律動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</w:tc>
        <w:tc>
          <w:tcPr>
            <w:tcW w:w="851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</w:t>
            </w:r>
            <w:proofErr w:type="gramEnd"/>
          </w:p>
        </w:tc>
        <w:tc>
          <w:tcPr>
            <w:tcW w:w="1275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 xml:space="preserve">3-1-2 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察覺自己的生活禮儀與習慣</w:t>
            </w:r>
          </w:p>
        </w:tc>
        <w:tc>
          <w:tcPr>
            <w:tcW w:w="1134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4325D" w:rsidRPr="00C4325D" w:rsidTr="006B4EE4">
        <w:tc>
          <w:tcPr>
            <w:tcW w:w="851" w:type="dxa"/>
            <w:vAlign w:val="center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elug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道路</w:t>
            </w:r>
          </w:p>
        </w:tc>
        <w:tc>
          <w:tcPr>
            <w:tcW w:w="2410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2.教師播放教學媒體，讓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3.播放教學媒體，指導學生進行太魯閣語的短句、對話練習。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4.教師為學生說明練習、複習的內容，再播放教學</w:t>
            </w: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媒體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，請學生仔細聆聽，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並跟念課文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句型。</w:t>
            </w:r>
          </w:p>
        </w:tc>
        <w:tc>
          <w:tcPr>
            <w:tcW w:w="851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 xml:space="preserve">3-1-2 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察覺自己的生活禮儀與習慣</w:t>
            </w:r>
          </w:p>
        </w:tc>
        <w:tc>
          <w:tcPr>
            <w:tcW w:w="1134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4325D" w:rsidRPr="00C4325D" w:rsidTr="006B4EE4">
        <w:tc>
          <w:tcPr>
            <w:tcW w:w="851" w:type="dxa"/>
            <w:vAlign w:val="center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elug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道路</w:t>
            </w:r>
          </w:p>
        </w:tc>
        <w:tc>
          <w:tcPr>
            <w:tcW w:w="2410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教師指導學生進行太魯閣語的短句、對話練習。</w:t>
            </w: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4.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教師太魯閣族解釋太魯閣族在生活習慣中使用的「道路」這句的語用法。 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851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</w:tc>
        <w:tc>
          <w:tcPr>
            <w:tcW w:w="1842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 xml:space="preserve">3-1-2 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察覺自己的生活禮儀與習慣</w:t>
            </w:r>
          </w:p>
        </w:tc>
        <w:tc>
          <w:tcPr>
            <w:tcW w:w="1134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4325D" w:rsidRPr="00C4325D" w:rsidTr="006B4EE4">
        <w:tc>
          <w:tcPr>
            <w:tcW w:w="851" w:type="dxa"/>
            <w:vAlign w:val="center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elug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道路</w:t>
            </w:r>
          </w:p>
        </w:tc>
        <w:tc>
          <w:tcPr>
            <w:tcW w:w="2410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教師與學生、小組與小組、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學生學生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進行對話練習。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4.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教師太魯閣族解釋太魯閣族在生活習慣中使用的「道路」這句的語用法使用時機。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  <w:lang w:val="en-NZ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5.說明道路的例句練習。</w:t>
            </w:r>
          </w:p>
        </w:tc>
        <w:tc>
          <w:tcPr>
            <w:tcW w:w="851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動態評量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 xml:space="preserve">3-1-2 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察覺自己的生活禮儀與習慣</w:t>
            </w:r>
          </w:p>
        </w:tc>
        <w:tc>
          <w:tcPr>
            <w:tcW w:w="1134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4325D" w:rsidRPr="00C4325D" w:rsidTr="006B4EE4">
        <w:tc>
          <w:tcPr>
            <w:tcW w:w="851" w:type="dxa"/>
            <w:vAlign w:val="center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dgiyaq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Teywan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台灣的山</w:t>
            </w:r>
          </w:p>
        </w:tc>
        <w:tc>
          <w:tcPr>
            <w:tcW w:w="2410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1.教師準備一個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台灣地圖</w:t>
            </w: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，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角色扮演說明教師平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時在學校所做的工作</w:t>
            </w: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，教師鼓勵學生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到講台前拿著台灣地圖將所知道</w:t>
            </w:r>
            <w:r w:rsidRPr="00C4325D">
              <w:rPr>
                <w:rFonts w:ascii="標楷體" w:eastAsia="標楷體" w:hAnsi="標楷體"/>
                <w:b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台灣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的</w:t>
            </w:r>
            <w:r w:rsidRPr="00C4325D">
              <w:rPr>
                <w:rFonts w:ascii="標楷體" w:eastAsia="標楷體" w:hAnsi="標楷體"/>
                <w:b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山</w:t>
            </w: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說出來，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教師教學生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唸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學生所分享的情境動作用太魯閣族語說出來，請學生跟著念出來</w:t>
            </w: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教師配合教學媒體，帶領學生朗誦課文。</w:t>
            </w:r>
          </w:p>
        </w:tc>
        <w:tc>
          <w:tcPr>
            <w:tcW w:w="851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</w:t>
            </w:r>
            <w:proofErr w:type="gramEnd"/>
          </w:p>
        </w:tc>
        <w:tc>
          <w:tcPr>
            <w:tcW w:w="1275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教育部</w:t>
            </w:r>
          </w:p>
        </w:tc>
        <w:tc>
          <w:tcPr>
            <w:tcW w:w="1843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lastRenderedPageBreak/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pl-PL"/>
              </w:rPr>
              <w:lastRenderedPageBreak/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lastRenderedPageBreak/>
              <w:t>1-2-1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lastRenderedPageBreak/>
              <w:t>2-1-1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>【環境教育】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1-2-2</w:t>
            </w:r>
            <w:r w:rsidRPr="00C4325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 xml:space="preserve"> 能藉由感官</w:t>
            </w:r>
            <w:r w:rsidRPr="00C4325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>接觸環境中的動、植物和景觀，欣賞自然之美，並能以多元的方式表達內心感受。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【家政教育】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【資訊教育】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1-2-1 能瞭解資訊科技在日常生活之應用。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4325D" w:rsidRPr="00C4325D" w:rsidTr="006B4EE4">
        <w:tc>
          <w:tcPr>
            <w:tcW w:w="851" w:type="dxa"/>
            <w:vAlign w:val="center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155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dgiyaq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Teywan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台灣的山</w:t>
            </w:r>
          </w:p>
        </w:tc>
        <w:tc>
          <w:tcPr>
            <w:tcW w:w="2410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>1.</w:t>
            </w: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複習本課課文。</w:t>
            </w:r>
            <w:r w:rsidRPr="00C4325D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 xml:space="preserve"> 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>2.</w:t>
            </w: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學生熟念語詞</w:t>
            </w:r>
            <w:proofErr w:type="gramEnd"/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bCs/>
                <w:color w:val="0070C0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>3.</w:t>
            </w: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教師利用播放器的暫停鍵，讓學生</w:t>
            </w:r>
            <w:proofErr w:type="gramStart"/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逐句跟念一次</w:t>
            </w:r>
            <w:proofErr w:type="gramEnd"/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。</w:t>
            </w:r>
          </w:p>
        </w:tc>
        <w:tc>
          <w:tcPr>
            <w:tcW w:w="851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【環境教育】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1-2-2</w:t>
            </w:r>
            <w:r w:rsidRPr="00C4325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 xml:space="preserve"> 能藉由感官接觸環境中的動、植物和景觀，欣賞自然之美，並能以多元的方式表達內心感受。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【家政教育】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【資訊教育】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1-2-1 能瞭解資訊科技在日常生活之應用。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4325D" w:rsidRPr="00C4325D" w:rsidTr="006B4EE4">
        <w:tc>
          <w:tcPr>
            <w:tcW w:w="851" w:type="dxa"/>
            <w:vAlign w:val="center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dgiyaq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Teywan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台灣的山</w:t>
            </w:r>
          </w:p>
        </w:tc>
        <w:tc>
          <w:tcPr>
            <w:tcW w:w="2410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教師指導學生進行太魯閣語的短句、對話練習。</w:t>
            </w: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4.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教師解說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dgiyaq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Teywan</w:t>
            </w:r>
            <w:proofErr w:type="spellEnd"/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台灣的山</w:t>
            </w:r>
            <w:r w:rsidRPr="00C4325D">
              <w:rPr>
                <w:rFonts w:ascii="標楷體" w:eastAsia="標楷體" w:hAnsi="標楷體" w:hint="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有哪些？</w:t>
            </w:r>
          </w:p>
        </w:tc>
        <w:tc>
          <w:tcPr>
            <w:tcW w:w="851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</w:t>
            </w:r>
            <w:proofErr w:type="gramEnd"/>
          </w:p>
        </w:tc>
        <w:tc>
          <w:tcPr>
            <w:tcW w:w="1275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【環境教育】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1-2-2</w:t>
            </w:r>
            <w:r w:rsidRPr="00C4325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 xml:space="preserve"> 能藉由感官接觸環境中的動、植物和景觀，欣賞自然之美，並能以多元的方式表達內</w:t>
            </w:r>
            <w:r w:rsidRPr="00C4325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>心感受。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【家政教育】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【資訊教育】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1-2-1 能瞭解資訊科技在日常生活之應用。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4325D" w:rsidRPr="00C4325D" w:rsidTr="006B4EE4">
        <w:tc>
          <w:tcPr>
            <w:tcW w:w="851" w:type="dxa"/>
            <w:vAlign w:val="center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8</w:t>
            </w:r>
          </w:p>
        </w:tc>
        <w:tc>
          <w:tcPr>
            <w:tcW w:w="155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dgiyaq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Teywan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台灣的山</w:t>
            </w:r>
          </w:p>
        </w:tc>
        <w:tc>
          <w:tcPr>
            <w:tcW w:w="2410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教師與學生、小組與小組、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學生學生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進行對話練習。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4.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教師再解說一次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dgiyaq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Teywan</w:t>
            </w:r>
            <w:proofErr w:type="spellEnd"/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台灣的山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，拿出圖卡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請全班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學生跟念出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正確的發聲。再分組念、個別念，增強學生對新詞的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記憶及念法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851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【環境教育】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1-2-2</w:t>
            </w:r>
            <w:r w:rsidRPr="00C4325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 xml:space="preserve"> 能藉由感官接觸環境中的動、植物和景觀，欣賞自然之美，並能以多元的方式表達內心感受。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【家政教育】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【資訊教育】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1-2-1 能瞭解資訊科技在日常生活之應用。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4325D" w:rsidRPr="00C4325D" w:rsidTr="006B4EE4">
        <w:tc>
          <w:tcPr>
            <w:tcW w:w="851" w:type="dxa"/>
            <w:vAlign w:val="center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</w:p>
        </w:tc>
        <w:tc>
          <w:tcPr>
            <w:tcW w:w="155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smiling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elug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問路</w:t>
            </w:r>
          </w:p>
        </w:tc>
        <w:tc>
          <w:tcPr>
            <w:tcW w:w="2410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>1.</w:t>
            </w: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教師播放教學媒體，帶領學生一齊複習第一、二課課文帶動唱。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>2</w:t>
            </w: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.請學生輪流上</w:t>
            </w:r>
            <w:proofErr w:type="gramStart"/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臺</w:t>
            </w:r>
            <w:proofErr w:type="gramEnd"/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朗讀，以訓練膽量及</w:t>
            </w:r>
            <w:proofErr w:type="gramStart"/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臺</w:t>
            </w:r>
            <w:proofErr w:type="gramEnd"/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風。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3.複習第一、二課語詞。教師先將第一、二課語詞分別寫在</w:t>
            </w:r>
            <w:r w:rsidRPr="00C4325D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>A4</w:t>
            </w: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的白紙上，接著將製作完成的語詞卡張貼在黑板上，邀請數位學生上</w:t>
            </w:r>
            <w:proofErr w:type="gramStart"/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臺</w:t>
            </w:r>
            <w:proofErr w:type="gramEnd"/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搶答</w:t>
            </w:r>
            <w:proofErr w:type="gramStart"/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教師所</w:t>
            </w: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lastRenderedPageBreak/>
              <w:t>念的</w:t>
            </w:r>
            <w:proofErr w:type="gramEnd"/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詞語，反覆練習以達精熟學習。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4.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教師配合教學媒體，帶領學生朗誦課文。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851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</w:t>
            </w:r>
            <w:proofErr w:type="gramEnd"/>
          </w:p>
        </w:tc>
        <w:tc>
          <w:tcPr>
            <w:tcW w:w="1275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動態評量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3-2-3 養成良好的生活習慣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4325D" w:rsidRPr="00C4325D" w:rsidTr="006B4EE4">
        <w:tc>
          <w:tcPr>
            <w:tcW w:w="851" w:type="dxa"/>
            <w:vAlign w:val="center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10</w:t>
            </w:r>
          </w:p>
        </w:tc>
        <w:tc>
          <w:tcPr>
            <w:tcW w:w="155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smiling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elug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問路</w:t>
            </w:r>
          </w:p>
        </w:tc>
        <w:tc>
          <w:tcPr>
            <w:tcW w:w="2410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>1.</w:t>
            </w: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複習本課課文。</w:t>
            </w:r>
            <w:r w:rsidRPr="00C4325D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 xml:space="preserve"> 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>2.</w:t>
            </w: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學生熟念語詞</w:t>
            </w:r>
            <w:proofErr w:type="gramEnd"/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bCs/>
                <w:color w:val="0070C0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>3.</w:t>
            </w: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教師利用播放器的暫停鍵，讓學生</w:t>
            </w:r>
            <w:proofErr w:type="gramStart"/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逐句跟念一次</w:t>
            </w:r>
            <w:proofErr w:type="gramEnd"/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851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動態評量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3-2-3 養成良好的生活習慣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4325D" w:rsidRPr="00C4325D" w:rsidTr="006B4EE4">
        <w:tc>
          <w:tcPr>
            <w:tcW w:w="851" w:type="dxa"/>
            <w:vAlign w:val="center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</w:p>
        </w:tc>
        <w:tc>
          <w:tcPr>
            <w:tcW w:w="155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smiling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elug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問路</w:t>
            </w:r>
          </w:p>
        </w:tc>
        <w:tc>
          <w:tcPr>
            <w:tcW w:w="2410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  <w:lang w:val="pl-PL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播放教學媒體，全班學生「</w:t>
            </w:r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smiling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elug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問路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」短句、對話練習。再請各小組學生來聽，做動作。增加學生對</w:t>
            </w:r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smiling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elug</w:t>
            </w:r>
            <w:proofErr w:type="spellEnd"/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問路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時，熟悉並應用本單元所運用的句型</w:t>
            </w: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。</w:t>
            </w:r>
          </w:p>
        </w:tc>
        <w:tc>
          <w:tcPr>
            <w:tcW w:w="851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動態評量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3-2-3 養成良好的生活習慣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  <w:lang w:val="pl-PL"/>
              </w:rPr>
            </w:pPr>
          </w:p>
        </w:tc>
        <w:tc>
          <w:tcPr>
            <w:tcW w:w="1134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4325D" w:rsidRPr="00C4325D" w:rsidTr="006B4EE4">
        <w:tc>
          <w:tcPr>
            <w:tcW w:w="851" w:type="dxa"/>
            <w:vAlign w:val="center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12</w:t>
            </w:r>
          </w:p>
        </w:tc>
        <w:tc>
          <w:tcPr>
            <w:tcW w:w="155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smiling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elug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問路</w:t>
            </w:r>
          </w:p>
        </w:tc>
        <w:tc>
          <w:tcPr>
            <w:tcW w:w="2410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播放教學媒體，全班學生「</w:t>
            </w:r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smiling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elug</w:t>
            </w:r>
            <w:proofErr w:type="spellEnd"/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問路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」短句、對話練習。再請各小組學生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來聽做動作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。讓學生聽懂教室用語</w:t>
            </w: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  <w:lang w:val="pl-PL"/>
              </w:rPr>
            </w:pP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4.設計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「</w:t>
            </w:r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 xml:space="preserve">smiling 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elug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問路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」的活動，各組輪流喊口令，其他小組聽口令做動作，在小組中進行，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有一位組員喊口令其他組員聽口令做動作，從遊戲中學生做中學。</w:t>
            </w:r>
          </w:p>
        </w:tc>
        <w:tc>
          <w:tcPr>
            <w:tcW w:w="851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</w:t>
            </w:r>
            <w:proofErr w:type="gramEnd"/>
          </w:p>
        </w:tc>
        <w:tc>
          <w:tcPr>
            <w:tcW w:w="1275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3-2-3 養成良好的生活習慣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  <w:lang w:val="pl-PL"/>
              </w:rPr>
            </w:pPr>
          </w:p>
        </w:tc>
        <w:tc>
          <w:tcPr>
            <w:tcW w:w="1134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4325D" w:rsidRPr="00C4325D" w:rsidTr="006B4EE4">
        <w:tc>
          <w:tcPr>
            <w:tcW w:w="851" w:type="dxa"/>
            <w:vAlign w:val="center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13</w:t>
            </w:r>
          </w:p>
        </w:tc>
        <w:tc>
          <w:tcPr>
            <w:tcW w:w="155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b/>
                <w:bCs/>
                <w:kern w:val="0"/>
                <w:sz w:val="20"/>
                <w:szCs w:val="20"/>
              </w:rPr>
            </w:pPr>
            <w:proofErr w:type="spellStart"/>
            <w:r w:rsidRPr="00C4325D">
              <w:rPr>
                <w:rFonts w:ascii="標楷體" w:eastAsia="標楷體" w:hAnsi="標楷體"/>
                <w:b/>
                <w:bCs/>
                <w:kern w:val="0"/>
                <w:sz w:val="20"/>
                <w:szCs w:val="20"/>
              </w:rPr>
              <w:t>gsilung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kern w:val="0"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kern w:val="0"/>
                <w:sz w:val="20"/>
                <w:szCs w:val="20"/>
                <w:bdr w:val="none" w:sz="0" w:space="0" w:color="auto" w:frame="1"/>
              </w:rPr>
              <w:t>海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2410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請教師配合教學媒體，帶領學生念誦課文，熟練後，再由全班一起朗誦</w:t>
            </w: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2.教師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創作「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kern w:val="0"/>
                <w:sz w:val="20"/>
                <w:szCs w:val="20"/>
              </w:rPr>
              <w:t>gsilung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kern w:val="0"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kern w:val="0"/>
                <w:sz w:val="20"/>
                <w:szCs w:val="20"/>
                <w:bdr w:val="none" w:sz="0" w:space="0" w:color="auto" w:frame="1"/>
              </w:rPr>
              <w:t>海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」的歌謠律動，教師講解給學生其歌詞的意思與情節內容，讓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學藉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由情境自然熟悉課文內容</w:t>
            </w: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color w:val="0070C0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教師可配合教學媒體，讓學生先熟悉歌曲旋律，再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全班跟唱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</w:tc>
        <w:tc>
          <w:tcPr>
            <w:tcW w:w="851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【家政教育】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【資訊教育】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1-2-1 能瞭解資訊科技在日常生活之應用。</w:t>
            </w:r>
          </w:p>
        </w:tc>
        <w:tc>
          <w:tcPr>
            <w:tcW w:w="1134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4325D" w:rsidRPr="00C4325D" w:rsidTr="006B4EE4">
        <w:tc>
          <w:tcPr>
            <w:tcW w:w="851" w:type="dxa"/>
            <w:vAlign w:val="center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b/>
                <w:bCs/>
                <w:kern w:val="0"/>
                <w:sz w:val="20"/>
                <w:szCs w:val="20"/>
              </w:rPr>
            </w:pPr>
            <w:proofErr w:type="spellStart"/>
            <w:r w:rsidRPr="00C4325D">
              <w:rPr>
                <w:rFonts w:ascii="標楷體" w:eastAsia="標楷體" w:hAnsi="標楷體"/>
                <w:b/>
                <w:bCs/>
                <w:kern w:val="0"/>
                <w:sz w:val="20"/>
                <w:szCs w:val="20"/>
              </w:rPr>
              <w:t>gsilung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kern w:val="0"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kern w:val="0"/>
                <w:sz w:val="20"/>
                <w:szCs w:val="20"/>
                <w:bdr w:val="none" w:sz="0" w:space="0" w:color="auto" w:frame="1"/>
              </w:rPr>
              <w:t>海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2410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>1.</w:t>
            </w: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複習本課課文。</w:t>
            </w:r>
            <w:r w:rsidRPr="00C4325D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 xml:space="preserve"> 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>2.</w:t>
            </w: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學生熟念語詞</w:t>
            </w:r>
            <w:proofErr w:type="gramEnd"/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唱歌謠律動「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kern w:val="0"/>
                <w:sz w:val="20"/>
                <w:szCs w:val="20"/>
              </w:rPr>
              <w:t>gsilung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kern w:val="0"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kern w:val="0"/>
                <w:sz w:val="20"/>
                <w:szCs w:val="20"/>
                <w:bdr w:val="none" w:sz="0" w:space="0" w:color="auto" w:frame="1"/>
              </w:rPr>
              <w:t>海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」輪唱、獨唱、分組唱。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  <w:lang w:val="en-NZ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【期中評量】</w:t>
            </w:r>
          </w:p>
        </w:tc>
        <w:tc>
          <w:tcPr>
            <w:tcW w:w="851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【家政教育】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【資訊教育】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1-2-1 能瞭解資訊科技在日常生活之應用。</w:t>
            </w:r>
          </w:p>
        </w:tc>
        <w:tc>
          <w:tcPr>
            <w:tcW w:w="1134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4325D" w:rsidRPr="00C4325D" w:rsidTr="006B4EE4">
        <w:tc>
          <w:tcPr>
            <w:tcW w:w="851" w:type="dxa"/>
            <w:vAlign w:val="center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15</w:t>
            </w:r>
          </w:p>
        </w:tc>
        <w:tc>
          <w:tcPr>
            <w:tcW w:w="155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b/>
                <w:bCs/>
                <w:kern w:val="0"/>
                <w:sz w:val="20"/>
                <w:szCs w:val="20"/>
              </w:rPr>
            </w:pPr>
            <w:proofErr w:type="spellStart"/>
            <w:r w:rsidRPr="00C4325D">
              <w:rPr>
                <w:rFonts w:ascii="標楷體" w:eastAsia="標楷體" w:hAnsi="標楷體"/>
                <w:b/>
                <w:bCs/>
                <w:kern w:val="0"/>
                <w:sz w:val="20"/>
                <w:szCs w:val="20"/>
              </w:rPr>
              <w:t>gsilung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kern w:val="0"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kern w:val="0"/>
                <w:sz w:val="20"/>
                <w:szCs w:val="20"/>
                <w:bdr w:val="none" w:sz="0" w:space="0" w:color="auto" w:frame="1"/>
              </w:rPr>
              <w:t>海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2410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>1.</w:t>
            </w: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複習本課課文。</w:t>
            </w:r>
            <w:r w:rsidRPr="00C4325D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 xml:space="preserve"> 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>2.</w:t>
            </w: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學生熟念語詞</w:t>
            </w:r>
            <w:proofErr w:type="gramEnd"/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3.閱讀課文時，教師和學生做全班的對話，再做角色對調。教師對全班同學個別同學對教師或是同學對同學。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4.教師介紹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kern w:val="0"/>
                <w:sz w:val="20"/>
                <w:szCs w:val="20"/>
              </w:rPr>
              <w:t>gsilung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kern w:val="0"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kern w:val="0"/>
                <w:sz w:val="20"/>
                <w:szCs w:val="20"/>
                <w:bdr w:val="none" w:sz="0" w:space="0" w:color="auto" w:frame="1"/>
              </w:rPr>
              <w:t>海</w:t>
            </w:r>
          </w:p>
        </w:tc>
        <w:tc>
          <w:tcPr>
            <w:tcW w:w="851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311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【家政教育】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【資訊教育】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1-2-1 能瞭解資訊科技在日常生活之應用。</w:t>
            </w:r>
          </w:p>
        </w:tc>
        <w:tc>
          <w:tcPr>
            <w:tcW w:w="1134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4325D" w:rsidRPr="00C4325D" w:rsidTr="006B4EE4">
        <w:tc>
          <w:tcPr>
            <w:tcW w:w="851" w:type="dxa"/>
            <w:vAlign w:val="center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b/>
                <w:bCs/>
                <w:kern w:val="0"/>
                <w:sz w:val="20"/>
                <w:szCs w:val="20"/>
              </w:rPr>
            </w:pPr>
            <w:proofErr w:type="spellStart"/>
            <w:r w:rsidRPr="00C4325D">
              <w:rPr>
                <w:rFonts w:ascii="標楷體" w:eastAsia="標楷體" w:hAnsi="標楷體"/>
                <w:b/>
                <w:bCs/>
                <w:kern w:val="0"/>
                <w:sz w:val="20"/>
                <w:szCs w:val="20"/>
              </w:rPr>
              <w:t>gsilung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kern w:val="0"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kern w:val="0"/>
                <w:sz w:val="20"/>
                <w:szCs w:val="20"/>
                <w:bdr w:val="none" w:sz="0" w:space="0" w:color="auto" w:frame="1"/>
              </w:rPr>
              <w:t>海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2410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>1.</w:t>
            </w: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複習本課課文。</w:t>
            </w:r>
            <w:r w:rsidRPr="00C4325D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 xml:space="preserve"> 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  <w:t>2.</w:t>
            </w: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學生熟念語詞</w:t>
            </w:r>
            <w:proofErr w:type="gramEnd"/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bCs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lastRenderedPageBreak/>
              <w:t>3.閱讀課文時，教師和學生做全班的對話，再做角色對調。教師對全班同學個別同學對教師或是同學對同學。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4.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，請每一位學生來介紹自己看過的「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kern w:val="0"/>
                <w:sz w:val="20"/>
                <w:szCs w:val="20"/>
              </w:rPr>
              <w:t>gsilung</w:t>
            </w:r>
            <w:proofErr w:type="spellEnd"/>
            <w:r w:rsidRPr="00C4325D">
              <w:rPr>
                <w:rFonts w:ascii="標楷體" w:eastAsia="標楷體" w:hAnsi="標楷體"/>
                <w:color w:val="999999"/>
                <w:kern w:val="0"/>
                <w:sz w:val="20"/>
                <w:szCs w:val="20"/>
                <w:bdr w:val="none" w:sz="0" w:space="0" w:color="auto" w:frame="1"/>
              </w:rPr>
              <w:t>海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」名字。</w:t>
            </w: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教師對全班同學個別同學對教師或是同學對同學。</w:t>
            </w:r>
          </w:p>
        </w:tc>
        <w:tc>
          <w:tcPr>
            <w:tcW w:w="851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</w:t>
            </w:r>
            <w:proofErr w:type="gramEnd"/>
          </w:p>
        </w:tc>
        <w:tc>
          <w:tcPr>
            <w:tcW w:w="1275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【家政教育】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>【資訊教育】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kern w:val="0"/>
                <w:sz w:val="20"/>
                <w:szCs w:val="20"/>
              </w:rPr>
              <w:t>1-2-1 能瞭解資訊科技在日常生活之應用。</w:t>
            </w:r>
          </w:p>
        </w:tc>
        <w:tc>
          <w:tcPr>
            <w:tcW w:w="1134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4325D" w:rsidRPr="00C4325D" w:rsidTr="006B4EE4">
        <w:tc>
          <w:tcPr>
            <w:tcW w:w="851" w:type="dxa"/>
            <w:vAlign w:val="center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17</w:t>
            </w:r>
          </w:p>
        </w:tc>
        <w:tc>
          <w:tcPr>
            <w:tcW w:w="155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emptqsurux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漁夫</w:t>
            </w:r>
          </w:p>
        </w:tc>
        <w:tc>
          <w:tcPr>
            <w:tcW w:w="2410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請男女同學各一位到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臺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前，教師手指男同學時，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口中念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「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emptqsurux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漁夫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」，教師手指女同學時，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口中念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「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mptqsurux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漁夫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」，</w:t>
            </w: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教師對全班同學個別同學對教師或是同學對同學。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教師配合教學媒體，帶領學生朗誦課文，指導學生將太魯閣語與中文輪流念請學生回應，教師念「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mptqsurux</w:t>
            </w:r>
            <w:proofErr w:type="spell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」，學生要回「</w:t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漁夫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」。</w:t>
            </w: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教師念「</w:t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漁夫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」，學生要回「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mptqsurux</w:t>
            </w:r>
            <w:proofErr w:type="spell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教師播放教學媒體，指導學生演唱課文，讓學生邊唱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邊做律動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</w:p>
        </w:tc>
        <w:tc>
          <w:tcPr>
            <w:tcW w:w="851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  <w:lang w:val="pl-PL"/>
              </w:rPr>
            </w:pPr>
          </w:p>
        </w:tc>
        <w:tc>
          <w:tcPr>
            <w:tcW w:w="311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認識不同性別者身心的異同。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 xml:space="preserve">1-1-2 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尊重不同性別者的特質。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2-1-1 辨識性別角色的刻板化印象。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</w:tc>
        <w:tc>
          <w:tcPr>
            <w:tcW w:w="1134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4325D" w:rsidRPr="00C4325D" w:rsidTr="006B4EE4">
        <w:tc>
          <w:tcPr>
            <w:tcW w:w="851" w:type="dxa"/>
            <w:vAlign w:val="center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emptqsurux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漁夫</w:t>
            </w:r>
          </w:p>
        </w:tc>
        <w:tc>
          <w:tcPr>
            <w:tcW w:w="2410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教師配合教學媒體，帶領學生朗誦課文，指導學生正確太魯閣語發聲直到學生更正確。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會話練習，教師念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「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mptqsurux</w:t>
            </w:r>
            <w:proofErr w:type="spell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」，學生要回「</w:t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漁夫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」。</w:t>
            </w: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教師念「</w:t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漁夫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」，學生要回「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mptqsurux</w:t>
            </w:r>
            <w:proofErr w:type="spell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」。</w:t>
            </w:r>
            <w:r w:rsidRPr="00C4325D">
              <w:rPr>
                <w:rFonts w:ascii="標楷體" w:eastAsia="標楷體" w:hAnsi="標楷體" w:hint="eastAsia"/>
                <w:bCs/>
                <w:sz w:val="20"/>
                <w:szCs w:val="20"/>
                <w:lang w:val="en-NZ"/>
              </w:rPr>
              <w:t>教師對全班同學個別同學對教師或是同學對同學。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4.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教師帶領全班觀看練習情境，並解釋練習內容，再播放教學媒體，請學生仔細聆聽，選出正確答案。</w:t>
            </w:r>
          </w:p>
        </w:tc>
        <w:tc>
          <w:tcPr>
            <w:tcW w:w="851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</w:t>
            </w:r>
            <w:proofErr w:type="gramEnd"/>
          </w:p>
        </w:tc>
        <w:tc>
          <w:tcPr>
            <w:tcW w:w="1275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  <w:lang w:val="pl-PL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動態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</w:tc>
        <w:tc>
          <w:tcPr>
            <w:tcW w:w="311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認識不同性別者身心的異同。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 xml:space="preserve">1-1-2 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尊重不同性別者的特質。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2-1-1 辨識性別角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色的刻板化印象。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</w:tc>
        <w:tc>
          <w:tcPr>
            <w:tcW w:w="1134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4325D" w:rsidRPr="00C4325D" w:rsidTr="006B4EE4">
        <w:tc>
          <w:tcPr>
            <w:tcW w:w="851" w:type="dxa"/>
            <w:vAlign w:val="center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19</w:t>
            </w:r>
          </w:p>
        </w:tc>
        <w:tc>
          <w:tcPr>
            <w:tcW w:w="155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emptqsurux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漁夫</w:t>
            </w:r>
          </w:p>
        </w:tc>
        <w:tc>
          <w:tcPr>
            <w:tcW w:w="2410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教師教師</w:t>
            </w:r>
            <w:proofErr w:type="gram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介紹太魯閣語「</w:t>
            </w: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emptqsurux</w:t>
            </w:r>
            <w:proofErr w:type="spellEnd"/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漁夫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」「</w:t>
            </w:r>
            <w:proofErr w:type="spellStart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emptsamat</w:t>
            </w:r>
            <w:proofErr w:type="spellEnd"/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獵人」單字套用變化字的運用。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【期末評量】</w:t>
            </w:r>
          </w:p>
        </w:tc>
        <w:tc>
          <w:tcPr>
            <w:tcW w:w="851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2.紙筆測驗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311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認識不同性別者身心的異同。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 xml:space="preserve">1-1-2 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尊重不同性別者的特質。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2-1-1 辨識性別角色的刻板化印象。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</w:tc>
        <w:tc>
          <w:tcPr>
            <w:tcW w:w="1134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4325D" w:rsidRPr="00C4325D" w:rsidTr="006B4EE4">
        <w:tc>
          <w:tcPr>
            <w:tcW w:w="851" w:type="dxa"/>
            <w:vAlign w:val="center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20</w:t>
            </w:r>
          </w:p>
        </w:tc>
        <w:tc>
          <w:tcPr>
            <w:tcW w:w="155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  <w:shd w:val="clear" w:color="auto" w:fill="FFFFFF"/>
              </w:rPr>
              <w:t>emptqsurux</w:t>
            </w:r>
            <w:proofErr w:type="spellEnd"/>
            <w:r w:rsidRPr="00C4325D">
              <w:rPr>
                <w:rFonts w:ascii="標楷體" w:eastAsia="標楷體" w:hAnsi="標楷體"/>
                <w:b/>
                <w:bCs/>
                <w:sz w:val="20"/>
                <w:szCs w:val="20"/>
              </w:rPr>
              <w:br/>
            </w:r>
            <w:r w:rsidRPr="00C4325D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漁夫</w:t>
            </w:r>
          </w:p>
        </w:tc>
        <w:tc>
          <w:tcPr>
            <w:tcW w:w="2410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教師播放教學媒體，帶領全班反覆念誦第一～五課課文。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2.教師播放教學媒體，帶領全班反覆念誦第一～五課語詞。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【休業式】</w:t>
            </w:r>
          </w:p>
        </w:tc>
        <w:tc>
          <w:tcPr>
            <w:tcW w:w="851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</w:tc>
        <w:tc>
          <w:tcPr>
            <w:tcW w:w="3119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認識不同性別者身心的異同。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 xml:space="preserve">1-1-2 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尊重不同性別者的特質。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2-1-1 辨識性別角色的刻板化印象。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4325D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C4325D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</w:tc>
        <w:tc>
          <w:tcPr>
            <w:tcW w:w="1134" w:type="dxa"/>
          </w:tcPr>
          <w:p w:rsidR="00C4325D" w:rsidRPr="00C4325D" w:rsidRDefault="00C4325D" w:rsidP="00C4325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</w:tbl>
    <w:p w:rsidR="00175CE4" w:rsidRPr="00C4325D" w:rsidRDefault="00175CE4" w:rsidP="00C4325D">
      <w:pPr>
        <w:rPr>
          <w:rFonts w:ascii="標楷體" w:eastAsia="標楷體" w:hAnsi="標楷體"/>
          <w:sz w:val="20"/>
          <w:szCs w:val="20"/>
        </w:rPr>
      </w:pPr>
    </w:p>
    <w:p w:rsidR="00FA5CFD" w:rsidRPr="00C4325D" w:rsidRDefault="00FA5CFD" w:rsidP="00C4325D">
      <w:pPr>
        <w:rPr>
          <w:rFonts w:ascii="標楷體" w:eastAsia="標楷體" w:hAnsi="標楷體" w:cs="標楷體"/>
          <w:sz w:val="20"/>
          <w:szCs w:val="20"/>
        </w:rPr>
      </w:pPr>
    </w:p>
    <w:sectPr w:rsidR="00FA5CFD" w:rsidRPr="00C4325D" w:rsidSect="006F535F">
      <w:footerReference w:type="default" r:id="rId9"/>
      <w:footerReference w:type="first" r:id="rId10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B07" w:rsidRDefault="006D1B07">
      <w:r>
        <w:separator/>
      </w:r>
    </w:p>
  </w:endnote>
  <w:endnote w:type="continuationSeparator" w:id="0">
    <w:p w:rsidR="006D1B07" w:rsidRDefault="006D1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altName w:val="Arial Unicode MS"/>
    <w:charset w:val="88"/>
    <w:family w:val="script"/>
    <w:pitch w:val="fixed"/>
    <w:sig w:usb0="00000000" w:usb1="38CFFDFA" w:usb2="00000016" w:usb3="00000000" w:csb0="0016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中明體">
    <w:charset w:val="88"/>
    <w:family w:val="modern"/>
    <w:pitch w:val="fixed"/>
    <w:sig w:usb0="A00002FF" w:usb1="38CFFDFA" w:usb2="00000016" w:usb3="00000000" w:csb0="00100001" w:csb1="00000000"/>
  </w:font>
  <w:font w:name="華康粗圓體">
    <w:charset w:val="88"/>
    <w:family w:val="modern"/>
    <w:pitch w:val="fixed"/>
    <w:sig w:usb0="A00002FF" w:usb1="38CFFDFA" w:usb2="00000016" w:usb3="00000000" w:csb0="00100001" w:csb1="00000000"/>
  </w:font>
  <w:font w:name="華康中黑體">
    <w:charset w:val="88"/>
    <w:family w:val="modern"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617B22">
    <w:pPr>
      <w:pStyle w:val="a8"/>
      <w:jc w:val="center"/>
    </w:pPr>
    <w:r>
      <w:fldChar w:fldCharType="begin"/>
    </w:r>
    <w:r w:rsidR="00B1302C">
      <w:instrText xml:space="preserve"> PAGE   \* MERGEFORMAT </w:instrText>
    </w:r>
    <w:r>
      <w:fldChar w:fldCharType="separate"/>
    </w:r>
    <w:r w:rsidR="00177880" w:rsidRPr="00177880">
      <w:rPr>
        <w:noProof/>
        <w:lang w:val="zh-TW"/>
      </w:rPr>
      <w:t>18</w:t>
    </w:r>
    <w:r>
      <w:rPr>
        <w:noProof/>
        <w:lang w:val="zh-TW"/>
      </w:rPr>
      <w:fldChar w:fldCharType="end"/>
    </w:r>
  </w:p>
  <w:p w:rsidR="008F3FDD" w:rsidRDefault="008F3FD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617B22">
    <w:pPr>
      <w:pStyle w:val="a8"/>
      <w:jc w:val="center"/>
    </w:pPr>
    <w:r>
      <w:fldChar w:fldCharType="begin"/>
    </w:r>
    <w:r w:rsidR="00B1302C">
      <w:instrText xml:space="preserve"> PAGE   \* MERGEFORMAT </w:instrText>
    </w:r>
    <w:r>
      <w:fldChar w:fldCharType="separate"/>
    </w:r>
    <w:r w:rsidR="00177880" w:rsidRPr="00177880">
      <w:rPr>
        <w:noProof/>
        <w:lang w:val="zh-TW"/>
      </w:rPr>
      <w:t>1</w:t>
    </w:r>
    <w:r>
      <w:rPr>
        <w:noProof/>
        <w:lang w:val="zh-TW"/>
      </w:rPr>
      <w:fldChar w:fldCharType="end"/>
    </w:r>
  </w:p>
  <w:p w:rsidR="008F3FDD" w:rsidRDefault="008F3FD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B07" w:rsidRDefault="006D1B07">
      <w:r>
        <w:separator/>
      </w:r>
    </w:p>
  </w:footnote>
  <w:footnote w:type="continuationSeparator" w:id="0">
    <w:p w:rsidR="006D1B07" w:rsidRDefault="006D1B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4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5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83143D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8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0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1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2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3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6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8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7"/>
  </w:num>
  <w:num w:numId="2">
    <w:abstractNumId w:val="14"/>
  </w:num>
  <w:num w:numId="3">
    <w:abstractNumId w:val="29"/>
  </w:num>
  <w:num w:numId="4">
    <w:abstractNumId w:val="20"/>
  </w:num>
  <w:num w:numId="5">
    <w:abstractNumId w:val="13"/>
  </w:num>
  <w:num w:numId="6">
    <w:abstractNumId w:val="27"/>
  </w:num>
  <w:num w:numId="7">
    <w:abstractNumId w:val="25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5"/>
  </w:num>
  <w:num w:numId="15">
    <w:abstractNumId w:val="22"/>
  </w:num>
  <w:num w:numId="16">
    <w:abstractNumId w:val="21"/>
  </w:num>
  <w:num w:numId="17">
    <w:abstractNumId w:val="24"/>
  </w:num>
  <w:num w:numId="18">
    <w:abstractNumId w:val="1"/>
  </w:num>
  <w:num w:numId="19">
    <w:abstractNumId w:val="26"/>
  </w:num>
  <w:num w:numId="20">
    <w:abstractNumId w:val="9"/>
  </w:num>
  <w:num w:numId="21">
    <w:abstractNumId w:val="19"/>
  </w:num>
  <w:num w:numId="22">
    <w:abstractNumId w:val="23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8"/>
  </w:num>
  <w:num w:numId="29">
    <w:abstractNumId w:val="28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E0E67"/>
    <w:rsid w:val="000E3CEF"/>
    <w:rsid w:val="000E708F"/>
    <w:rsid w:val="000E791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75CE4"/>
    <w:rsid w:val="00177880"/>
    <w:rsid w:val="00182FE8"/>
    <w:rsid w:val="001863C2"/>
    <w:rsid w:val="00186DC2"/>
    <w:rsid w:val="00190D3B"/>
    <w:rsid w:val="00197F70"/>
    <w:rsid w:val="001A181D"/>
    <w:rsid w:val="001A3715"/>
    <w:rsid w:val="001A76DC"/>
    <w:rsid w:val="001B1823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23324"/>
    <w:rsid w:val="00430BEE"/>
    <w:rsid w:val="00433F1B"/>
    <w:rsid w:val="00444B14"/>
    <w:rsid w:val="00446D69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56D7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152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17B22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1B0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2528D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1E0F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2F74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302C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4325D"/>
    <w:rsid w:val="00C55190"/>
    <w:rsid w:val="00C6416F"/>
    <w:rsid w:val="00C64F68"/>
    <w:rsid w:val="00C73D24"/>
    <w:rsid w:val="00C7414B"/>
    <w:rsid w:val="00C84EB0"/>
    <w:rsid w:val="00C93350"/>
    <w:rsid w:val="00C934DA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23F7B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816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C702C"/>
    <w:rsid w:val="00FE1A87"/>
    <w:rsid w:val="00FE4E47"/>
    <w:rsid w:val="00FF33F5"/>
    <w:rsid w:val="00FF4BCD"/>
    <w:rsid w:val="00FF6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5">
    <w:name w:val="Hyperlink"/>
    <w:basedOn w:val="a0"/>
    <w:rsid w:val="007A34AC"/>
    <w:rPr>
      <w:color w:val="0000FF"/>
      <w:u w:val="single"/>
    </w:rPr>
  </w:style>
  <w:style w:type="paragraph" w:styleId="a6">
    <w:name w:val="header"/>
    <w:basedOn w:val="a"/>
    <w:link w:val="a7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a">
    <w:name w:val="annotation reference"/>
    <w:basedOn w:val="a0"/>
    <w:semiHidden/>
    <w:rsid w:val="00C93350"/>
    <w:rPr>
      <w:sz w:val="18"/>
      <w:szCs w:val="18"/>
    </w:rPr>
  </w:style>
  <w:style w:type="paragraph" w:styleId="ab">
    <w:name w:val="annotation text"/>
    <w:basedOn w:val="a"/>
    <w:link w:val="ac"/>
    <w:semiHidden/>
    <w:rsid w:val="00C93350"/>
  </w:style>
  <w:style w:type="paragraph" w:styleId="ad">
    <w:name w:val="annotation subject"/>
    <w:basedOn w:val="ab"/>
    <w:next w:val="ab"/>
    <w:semiHidden/>
    <w:rsid w:val="00C93350"/>
    <w:rPr>
      <w:b/>
      <w:bCs/>
    </w:rPr>
  </w:style>
  <w:style w:type="paragraph" w:styleId="ae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f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0">
    <w:name w:val="footnote reference"/>
    <w:basedOn w:val="a0"/>
    <w:semiHidden/>
    <w:rsid w:val="00C93350"/>
    <w:rPr>
      <w:vertAlign w:val="superscript"/>
    </w:rPr>
  </w:style>
  <w:style w:type="paragraph" w:styleId="af1">
    <w:name w:val="List Paragraph"/>
    <w:basedOn w:val="a"/>
    <w:uiPriority w:val="34"/>
    <w:qFormat/>
    <w:rsid w:val="00043878"/>
    <w:pPr>
      <w:ind w:leftChars="200" w:left="480"/>
    </w:pPr>
  </w:style>
  <w:style w:type="character" w:styleId="af2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9">
    <w:name w:val="頁尾 字元"/>
    <w:basedOn w:val="a0"/>
    <w:link w:val="a8"/>
    <w:uiPriority w:val="99"/>
    <w:rsid w:val="004C385E"/>
    <w:rPr>
      <w:kern w:val="2"/>
    </w:rPr>
  </w:style>
  <w:style w:type="character" w:customStyle="1" w:styleId="a7">
    <w:name w:val="頁首 字元"/>
    <w:basedOn w:val="a0"/>
    <w:link w:val="a6"/>
    <w:rsid w:val="008E4F39"/>
    <w:rPr>
      <w:kern w:val="2"/>
    </w:rPr>
  </w:style>
  <w:style w:type="character" w:styleId="af3">
    <w:name w:val="page number"/>
    <w:basedOn w:val="a0"/>
    <w:rsid w:val="00CF24F2"/>
  </w:style>
  <w:style w:type="paragraph" w:styleId="af4">
    <w:name w:val="Plain Text"/>
    <w:basedOn w:val="a"/>
    <w:link w:val="af5"/>
    <w:rsid w:val="00CF24F2"/>
    <w:rPr>
      <w:rFonts w:ascii="細明體" w:eastAsia="細明體" w:hAnsi="Courier New"/>
    </w:rPr>
  </w:style>
  <w:style w:type="character" w:customStyle="1" w:styleId="af5">
    <w:name w:val="純文字 字元"/>
    <w:basedOn w:val="a0"/>
    <w:link w:val="af4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c">
    <w:name w:val="註解文字 字元"/>
    <w:basedOn w:val="a0"/>
    <w:link w:val="ab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6">
    <w:name w:val="Note Heading"/>
    <w:basedOn w:val="a"/>
    <w:next w:val="a"/>
    <w:link w:val="af7"/>
    <w:rsid w:val="00CF24F2"/>
    <w:pPr>
      <w:jc w:val="center"/>
    </w:pPr>
  </w:style>
  <w:style w:type="character" w:customStyle="1" w:styleId="af7">
    <w:name w:val="註釋標題 字元"/>
    <w:basedOn w:val="a0"/>
    <w:link w:val="af6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10">
    <w:name w:val="1.標題文字"/>
    <w:basedOn w:val="a"/>
    <w:rsid w:val="00C4325D"/>
    <w:pPr>
      <w:jc w:val="center"/>
    </w:pPr>
    <w:rPr>
      <w:rFonts w:ascii="華康中黑體" w:eastAsia="華康中黑體"/>
      <w:sz w:val="28"/>
      <w:szCs w:val="20"/>
    </w:rPr>
  </w:style>
  <w:style w:type="character" w:customStyle="1" w:styleId="a4">
    <w:name w:val="本文縮排 字元"/>
    <w:link w:val="a3"/>
    <w:rsid w:val="00C4325D"/>
    <w:rPr>
      <w:rFonts w:ascii="標楷體" w:eastAsia="華康楷書體W3"/>
      <w:color w:val="000000"/>
      <w:kern w:val="2"/>
      <w:sz w:val="28"/>
      <w:szCs w:val="24"/>
    </w:rPr>
  </w:style>
  <w:style w:type="paragraph" w:customStyle="1" w:styleId="1-1-1">
    <w:name w:val="1-1-1"/>
    <w:basedOn w:val="a"/>
    <w:rsid w:val="00C4325D"/>
    <w:pPr>
      <w:spacing w:line="420" w:lineRule="exact"/>
      <w:ind w:left="1565" w:hanging="771"/>
      <w:jc w:val="both"/>
    </w:pPr>
    <w:rPr>
      <w:rFonts w:eastAsia="標楷體"/>
      <w:szCs w:val="20"/>
    </w:rPr>
  </w:style>
  <w:style w:type="paragraph" w:styleId="af8">
    <w:name w:val="Closing"/>
    <w:basedOn w:val="a"/>
    <w:link w:val="af9"/>
    <w:rsid w:val="00C4325D"/>
    <w:pPr>
      <w:ind w:leftChars="1800" w:left="100"/>
    </w:pPr>
    <w:rPr>
      <w:rFonts w:ascii="標楷體" w:eastAsia="標楷體" w:hAnsi="標楷體"/>
    </w:rPr>
  </w:style>
  <w:style w:type="character" w:customStyle="1" w:styleId="af9">
    <w:name w:val="結語 字元"/>
    <w:basedOn w:val="a0"/>
    <w:link w:val="af8"/>
    <w:rsid w:val="00C4325D"/>
    <w:rPr>
      <w:rFonts w:ascii="標楷體" w:eastAsia="標楷體" w:hAnsi="標楷體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5">
    <w:name w:val="Hyperlink"/>
    <w:basedOn w:val="a0"/>
    <w:rsid w:val="007A34AC"/>
    <w:rPr>
      <w:color w:val="0000FF"/>
      <w:u w:val="single"/>
    </w:rPr>
  </w:style>
  <w:style w:type="paragraph" w:styleId="a6">
    <w:name w:val="header"/>
    <w:basedOn w:val="a"/>
    <w:link w:val="a7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a">
    <w:name w:val="annotation reference"/>
    <w:basedOn w:val="a0"/>
    <w:semiHidden/>
    <w:rsid w:val="00C93350"/>
    <w:rPr>
      <w:sz w:val="18"/>
      <w:szCs w:val="18"/>
    </w:rPr>
  </w:style>
  <w:style w:type="paragraph" w:styleId="ab">
    <w:name w:val="annotation text"/>
    <w:basedOn w:val="a"/>
    <w:link w:val="ac"/>
    <w:semiHidden/>
    <w:rsid w:val="00C93350"/>
  </w:style>
  <w:style w:type="paragraph" w:styleId="ad">
    <w:name w:val="annotation subject"/>
    <w:basedOn w:val="ab"/>
    <w:next w:val="ab"/>
    <w:semiHidden/>
    <w:rsid w:val="00C93350"/>
    <w:rPr>
      <w:b/>
      <w:bCs/>
    </w:rPr>
  </w:style>
  <w:style w:type="paragraph" w:styleId="ae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f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0">
    <w:name w:val="footnote reference"/>
    <w:basedOn w:val="a0"/>
    <w:semiHidden/>
    <w:rsid w:val="00C93350"/>
    <w:rPr>
      <w:vertAlign w:val="superscript"/>
    </w:rPr>
  </w:style>
  <w:style w:type="paragraph" w:styleId="af1">
    <w:name w:val="List Paragraph"/>
    <w:basedOn w:val="a"/>
    <w:uiPriority w:val="34"/>
    <w:qFormat/>
    <w:rsid w:val="00043878"/>
    <w:pPr>
      <w:ind w:leftChars="200" w:left="480"/>
    </w:pPr>
  </w:style>
  <w:style w:type="character" w:styleId="af2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9">
    <w:name w:val="頁尾 字元"/>
    <w:basedOn w:val="a0"/>
    <w:link w:val="a8"/>
    <w:uiPriority w:val="99"/>
    <w:rsid w:val="004C385E"/>
    <w:rPr>
      <w:kern w:val="2"/>
    </w:rPr>
  </w:style>
  <w:style w:type="character" w:customStyle="1" w:styleId="a7">
    <w:name w:val="頁首 字元"/>
    <w:basedOn w:val="a0"/>
    <w:link w:val="a6"/>
    <w:rsid w:val="008E4F39"/>
    <w:rPr>
      <w:kern w:val="2"/>
    </w:rPr>
  </w:style>
  <w:style w:type="character" w:styleId="af3">
    <w:name w:val="page number"/>
    <w:basedOn w:val="a0"/>
    <w:rsid w:val="00CF24F2"/>
  </w:style>
  <w:style w:type="paragraph" w:styleId="af4">
    <w:name w:val="Plain Text"/>
    <w:basedOn w:val="a"/>
    <w:link w:val="af5"/>
    <w:rsid w:val="00CF24F2"/>
    <w:rPr>
      <w:rFonts w:ascii="細明體" w:eastAsia="細明體" w:hAnsi="Courier New"/>
    </w:rPr>
  </w:style>
  <w:style w:type="character" w:customStyle="1" w:styleId="af5">
    <w:name w:val="純文字 字元"/>
    <w:basedOn w:val="a0"/>
    <w:link w:val="af4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c">
    <w:name w:val="註解文字 字元"/>
    <w:basedOn w:val="a0"/>
    <w:link w:val="ab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6">
    <w:name w:val="Note Heading"/>
    <w:basedOn w:val="a"/>
    <w:next w:val="a"/>
    <w:link w:val="af7"/>
    <w:rsid w:val="00CF24F2"/>
    <w:pPr>
      <w:jc w:val="center"/>
    </w:pPr>
  </w:style>
  <w:style w:type="character" w:customStyle="1" w:styleId="af7">
    <w:name w:val="註釋標題 字元"/>
    <w:basedOn w:val="a0"/>
    <w:link w:val="af6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3929DC-1757-42BE-B609-DE4491D55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1966</Words>
  <Characters>11209</Characters>
  <Application>Microsoft Office Word</Application>
  <DocSecurity>0</DocSecurity>
  <Lines>93</Lines>
  <Paragraphs>26</Paragraphs>
  <ScaleCrop>false</ScaleCrop>
  <Company/>
  <LinksUpToDate>false</LinksUpToDate>
  <CharactersWithSpaces>13149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6</cp:revision>
  <cp:lastPrinted>2020-07-06T07:45:00Z</cp:lastPrinted>
  <dcterms:created xsi:type="dcterms:W3CDTF">2020-05-26T07:16:00Z</dcterms:created>
  <dcterms:modified xsi:type="dcterms:W3CDTF">2020-07-06T07:45:00Z</dcterms:modified>
</cp:coreProperties>
</file>