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D6192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D61924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D61924">
        <w:rPr>
          <w:rFonts w:ascii="標楷體" w:eastAsia="標楷體" w:hAnsi="標楷體" w:hint="eastAsia"/>
          <w:color w:val="000000"/>
          <w:sz w:val="28"/>
          <w:u w:val="single"/>
        </w:rPr>
        <w:t>黃</w:t>
      </w:r>
      <w:proofErr w:type="gramStart"/>
      <w:r w:rsidR="00D61924">
        <w:rPr>
          <w:rFonts w:ascii="標楷體" w:eastAsia="標楷體" w:hAnsi="標楷體" w:hint="eastAsia"/>
          <w:color w:val="000000"/>
          <w:sz w:val="28"/>
          <w:u w:val="single"/>
        </w:rPr>
        <w:t>芃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</w:t>
      </w:r>
    </w:p>
    <w:p w:rsidR="00CE3C63" w:rsidRPr="00CF45D3" w:rsidRDefault="00CE3C63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A30B1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D61924" w:rsidRDefault="00CE3C63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1.認識多位小數；認識多位小數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的位值並做化聚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；能做小數的生活應用；能解決生活情境中，能做多位小數的大小比較；能解決多位小數的加減問題；能將小數標記在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數線上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2.了解整除的意義；了解因數的意義及找法；了解公因數的意義及找法；了解倍數的意義及找法；能判別2、3、5、10的倍數；了解公倍數的意義及找法。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3.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理解擴分的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意義、方法及其應用；理解約分的意義、方法及其應用；認識通分的意義，並利用通分比較簡單異分母分數的大小；能將分數標記在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數線上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4.理解三角形任意兩邊和大於第三邊；認識多邊形(含正多邊形)；理解三角形的三內角和為180度；理解四邊形的四內角和為360度；認識扇形及圓心角。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5.能利用通分，做簡單異分母分數的加減。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6.能解決生活情境中，三、四位數乘以三位數的問題；能解決末幾位都為0的整數乘除法問題；能解決生活情境中，四位數除以二位數的問題；能應用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乘除互逆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，驗算除法的答數；能解決生活情境中，三、四位數除以三位數的問題。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7.能解決二步驟的問題，並能用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併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式記錄與計算；能解決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三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步驟的問題，並能用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併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式記錄與計算；能熟練運用</w:t>
      </w:r>
      <w:r w:rsidRPr="00D61924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四則運算的性質，做整數四則混合計算；能理解乘法對加法的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分配律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，並運用於簡化計算；能在具體情境中，理解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先乘再除與先除再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乘的結果相同，以及理解連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除兩數與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除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以此兩數之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積的結果相同。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8.理解平行四邊形面積的求法，進而形成計算公式；理解三角形面積的求法，進而形成計算公式；理解梯形面積的算法，進而形成計算公式；能計算複合圖形的面積。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9.能解決時間的乘法計算問題(分與秒、時與分、日與時)；能解決時間的除法計算問題(分與秒、時與分、日與時)；能作時間的應用。</w:t>
      </w: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10.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認識角柱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、角錐、圓柱和圓錐，及其組成要素；認識正方體和長方體的透視圖與展開圖；認識柱體(直角柱、直圓柱)和錐體(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正角錐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、直圓錐)的透視圖；認識球及其構成要素。</w:t>
      </w:r>
      <w:r w:rsidR="00CE3C63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D61924" w:rsidRDefault="00D61924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CF45D3" w:rsidRDefault="00CE3C63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D61924" w:rsidRDefault="00D61924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5ED4439" wp14:editId="4A5EF482">
                <wp:simplePos x="0" y="0"/>
                <wp:positionH relativeFrom="column">
                  <wp:posOffset>-63500</wp:posOffset>
                </wp:positionH>
                <wp:positionV relativeFrom="paragraph">
                  <wp:posOffset>170180</wp:posOffset>
                </wp:positionV>
                <wp:extent cx="9128125" cy="6045200"/>
                <wp:effectExtent l="19050" t="19050" r="15875" b="12700"/>
                <wp:wrapNone/>
                <wp:docPr id="25" name="群組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28125" cy="6045200"/>
                          <a:chOff x="1338" y="1662"/>
                          <a:chExt cx="14375" cy="9520"/>
                        </a:xfrm>
                      </wpg:grpSpPr>
                      <wps:wsp>
                        <wps:cNvPr id="26" name="Text Box 359"/>
                        <wps:cNvSpPr txBox="1">
                          <a:spLocks noChangeArrowheads="1"/>
                        </wps:cNvSpPr>
                        <wps:spPr bwMode="auto">
                          <a:xfrm>
                            <a:off x="1338" y="5576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61924" w:rsidRDefault="00D61924" w:rsidP="008D342F">
                              <w:pPr>
                                <w:jc w:val="center"/>
                                <w:rPr>
                                  <w:rFonts w:ascii="新細明體" w:hAnsi="新細明體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6"/>
                                </w:rPr>
                                <w:t>數學5上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7" name="Group 28"/>
                        <wpg:cNvGrpSpPr>
                          <a:grpSpLocks/>
                        </wpg:cNvGrpSpPr>
                        <wpg:grpSpPr bwMode="auto">
                          <a:xfrm>
                            <a:off x="5450" y="1662"/>
                            <a:ext cx="10263" cy="9520"/>
                            <a:chOff x="5450" y="1662"/>
                            <a:chExt cx="10263" cy="9520"/>
                          </a:xfrm>
                        </wpg:grpSpPr>
                        <wps:wsp>
                          <wps:cNvPr id="28" name="Freeform 360"/>
                          <wps:cNvSpPr>
                            <a:spLocks/>
                          </wps:cNvSpPr>
                          <wps:spPr bwMode="auto">
                            <a:xfrm>
                              <a:off x="5466" y="1993"/>
                              <a:ext cx="1" cy="8874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8874"/>
                                <a:gd name="T2" fmla="*/ 1 w 9"/>
                                <a:gd name="T3" fmla="*/ 8874 h 8874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8874">
                                  <a:moveTo>
                                    <a:pt x="0" y="0"/>
                                  </a:moveTo>
                                  <a:lnTo>
                                    <a:pt x="9" y="8874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Line 3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50" y="2002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3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50" y="2986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3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50" y="3970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3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50" y="4955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3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50" y="6924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50" y="5939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50" y="7908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50" y="8893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50" y="10862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3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50" y="9877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Text Box 3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4" y="1662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1924" w:rsidRPr="00BD44E7" w:rsidRDefault="00D61924" w:rsidP="008D342F">
                                <w:r w:rsidRPr="00BD44E7">
                                  <w:rPr>
                                    <w:rFonts w:hint="eastAsia"/>
                                  </w:rPr>
                                  <w:t>第一單元</w:t>
                                </w:r>
                                <w:r w:rsidRPr="00BD44E7"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</w:rPr>
                                  <w:t>小</w:t>
                                </w:r>
                                <w:r w:rsidRPr="00BD44E7">
                                  <w:rPr>
                                    <w:rFonts w:hint="eastAsia"/>
                                  </w:rPr>
                                  <w:t>數</w:t>
                                </w:r>
                                <w:r>
                                  <w:rPr>
                                    <w:rFonts w:hint="eastAsia"/>
                                  </w:rPr>
                                  <w:t>的加減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Text Box 3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4" y="2646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1924" w:rsidRPr="00BD44E7" w:rsidRDefault="00D61924" w:rsidP="008D342F">
                                <w:r w:rsidRPr="00BD44E7">
                                  <w:rPr>
                                    <w:rFonts w:hint="eastAsia"/>
                                  </w:rPr>
                                  <w:t>第二單元</w:t>
                                </w:r>
                                <w:r w:rsidRPr="00BD44E7"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 w:rsidRPr="00BD44E7">
                                  <w:rPr>
                                    <w:rFonts w:hint="eastAsia"/>
                                  </w:rPr>
                                  <w:t>因數與倍數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Text Box 3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4" y="3630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1924" w:rsidRPr="00BD44E7" w:rsidRDefault="00D61924" w:rsidP="008D342F">
                                <w:r w:rsidRPr="00BD44E7">
                                  <w:rPr>
                                    <w:rFonts w:hint="eastAsia"/>
                                  </w:rPr>
                                  <w:t>第三單元</w:t>
                                </w:r>
                                <w:r w:rsidRPr="00BD44E7"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hint="eastAsia"/>
                                  </w:rPr>
                                  <w:t>擴分</w:t>
                                </w:r>
                                <w:proofErr w:type="gramEnd"/>
                                <w:r>
                                  <w:rPr>
                                    <w:rFonts w:hint="eastAsia"/>
                                  </w:rPr>
                                  <w:t>、約分和通分</w:t>
                                </w:r>
                              </w:p>
                              <w:p w:rsidR="00D61924" w:rsidRPr="00B51DAD" w:rsidRDefault="00D61924" w:rsidP="008D342F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3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4" y="4615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1924" w:rsidRPr="00BD44E7" w:rsidRDefault="00D61924" w:rsidP="008D342F">
                                <w:r w:rsidRPr="00BD44E7">
                                  <w:rPr>
                                    <w:rFonts w:hint="eastAsia"/>
                                  </w:rPr>
                                  <w:t>第四單元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 w:rsidRPr="00BD44E7">
                                  <w:rPr>
                                    <w:rFonts w:hint="eastAsia"/>
                                  </w:rPr>
                                  <w:t>多邊形與扇形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Text Box 3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4" y="6584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1924" w:rsidRPr="00BD44E7" w:rsidRDefault="00D61924" w:rsidP="008D342F">
                                <w:r w:rsidRPr="00BD44E7">
                                  <w:rPr>
                                    <w:rFonts w:hint="eastAsia"/>
                                  </w:rPr>
                                  <w:t>第六單元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 w:rsidRPr="00BD44E7">
                                  <w:rPr>
                                    <w:rFonts w:hint="eastAsia"/>
                                  </w:rPr>
                                  <w:t>乘法和除</w:t>
                                </w:r>
                                <w:r>
                                  <w:rPr>
                                    <w:rFonts w:hint="eastAsia"/>
                                  </w:rPr>
                                  <w:t>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Text Box 3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4" y="5599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1924" w:rsidRPr="00BD44E7" w:rsidRDefault="00D61924" w:rsidP="008D342F">
                                <w:r w:rsidRPr="00BD44E7">
                                  <w:rPr>
                                    <w:rFonts w:hint="eastAsia"/>
                                  </w:rPr>
                                  <w:t>第五單元</w:t>
                                </w:r>
                                <w:r w:rsidRPr="00BD44E7"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 w:rsidRPr="00BD44E7">
                                  <w:rPr>
                                    <w:rFonts w:hint="eastAsia"/>
                                  </w:rPr>
                                  <w:t>異分母分數的加減</w:t>
                                </w:r>
                              </w:p>
                              <w:p w:rsidR="00D61924" w:rsidRPr="00B51DAD" w:rsidRDefault="00D61924" w:rsidP="008D342F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Text Box 3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4" y="7568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1924" w:rsidRPr="00BD44E7" w:rsidRDefault="00D61924" w:rsidP="008D342F">
                                <w:r w:rsidRPr="00BD44E7">
                                  <w:rPr>
                                    <w:rFonts w:hint="eastAsia"/>
                                  </w:rPr>
                                  <w:t>第七單元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 w:rsidRPr="00564B33">
                                  <w:rPr>
                                    <w:rFonts w:ascii="新細明體" w:hint="eastAsia"/>
                                    <w:color w:val="0D0D0D"/>
                                  </w:rPr>
                                  <w:t>整數四則</w:t>
                                </w:r>
                                <w:r>
                                  <w:rPr>
                                    <w:rFonts w:ascii="新細明體" w:hint="eastAsia"/>
                                    <w:color w:val="0D0D0D"/>
                                  </w:rPr>
                                  <w:t>運</w:t>
                                </w:r>
                                <w:r w:rsidRPr="00564B33">
                                  <w:rPr>
                                    <w:rFonts w:ascii="新細明體" w:hint="eastAsia"/>
                                    <w:color w:val="0D0D0D"/>
                                  </w:rPr>
                                  <w:t>算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Text Box 3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4" y="8553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1924" w:rsidRPr="00BD44E7" w:rsidRDefault="00D61924" w:rsidP="008D342F">
                                <w:r w:rsidRPr="00BD44E7">
                                  <w:rPr>
                                    <w:rFonts w:hint="eastAsia"/>
                                  </w:rPr>
                                  <w:t>第八單元</w:t>
                                </w:r>
                                <w:r w:rsidRPr="00BD44E7"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新細明體" w:hint="eastAsia"/>
                                    <w:color w:val="0D0D0D"/>
                                  </w:rPr>
                                  <w:t>面積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Text Box 3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4" y="10522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1924" w:rsidRPr="00BD44E7" w:rsidRDefault="00D61924" w:rsidP="008D342F">
                                <w:r w:rsidRPr="00BD44E7">
                                  <w:rPr>
                                    <w:rFonts w:hint="eastAsia"/>
                                  </w:rPr>
                                  <w:t>第十單元</w:t>
                                </w:r>
                                <w:r w:rsidRPr="00BD44E7"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</w:rPr>
                                  <w:t>柱體、錐體和球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Text Box 3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04" y="9537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61924" w:rsidRPr="00BD44E7" w:rsidRDefault="00D61924" w:rsidP="008D342F">
                                <w:r w:rsidRPr="00BD44E7">
                                  <w:rPr>
                                    <w:rFonts w:hint="eastAsia"/>
                                  </w:rPr>
                                  <w:t>第九單元</w:t>
                                </w:r>
                                <w:r w:rsidRPr="00BD44E7"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</w:rPr>
                                  <w:t>時間的乘除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25" o:spid="_x0000_s1026" style="position:absolute;left:0;text-align:left;margin-left:-5pt;margin-top:13.4pt;width:718.75pt;height:476pt;z-index:251658240" coordorigin="1338,1662" coordsize="14375,9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VgzGAcAAMZCAAAOAAAAZHJzL2Uyb0RvYy54bWzsXF1u4zYQfi/QOxB6LJC1ZP1YMtZZbJ1k&#10;UWDbLrDuAWhJtoRKoiopsbNF33qUXqGvvc5eo8MhRVPauCnSXRtBmQdHMkfkcPjNxyGH8stX+7Ig&#10;d2nT5qxaWM4L2yJpFbMkr7YL66fVzUVokbajVUILVqUL6z5trVeXX3/1clfP0ynLWJGkDYFKqna+&#10;qxdW1nX1fDJp4ywtafuC1WkFhRvWlLSD22Y7SRq6g9rLYjK17WCyY01SNyxO2xa+vRKF1iXWv9mk&#10;cffjZtOmHSkWFujW4WeDn2v+Obl8SefbhtZZHks16BO0KGleQaOqqivaUXLb5J9UVeZxw1q26V7E&#10;rJywzSaPU+wD9MaxR71507DbGvuyne+2tTITmHZkpydXG/9w964hebKwpr5FKlrCGH3864+Pf/5O&#10;4Auwzq7ezkHoTVO/r981ootw+ZbFP7dQPBmX8/utECbr3fcsgQrpbcfQOvtNU/IqoN9kj4NwrwYh&#10;3Xckhi8jZxo6XJkYygLb82GYxTDFGYwlf85xXYAVFDtBMO3LruXzjufO5NMRPMuLJ3QuWkZtpXa8&#10;a4C59mDW9r+Z9X1G6xRHq+UW680a9GZd8R5+y/bE9SNhWZTjZiXdHgqgP2ilVliXVGyZ0Wqbvm4a&#10;tstSmoCCDvaHaw5NiBHhNy2v5DFzK7P5/iwQZuuNDiqBRbnFI2FtZTI6r5u2e5OykvCLhdWAT6Ga&#10;9O5t2wnr9iJ8bFtW5MlNXhR402zXy6IhdxT87wb/5IAMxIqK7BaWGzrQOInLGuCYrAthjKPV2fj3&#10;UHVl3gGpFHm5sEIlROfchNdVAirTeUfzQlxDT4sKgSzMKHDR7dd7EOS2XbPkHqzbMEEeQHZwkbHm&#10;g0V2QBwLq/3lljapRYrvKhihyPE8zjR44/kzgCBp9JK1XkKrGKpaWJ1FxOWyE+x0Wzf5NoOWBCYq&#10;9hqcaJOjwQ9aSb0BxcJTEdviUoPgrIcgEgqZhtxoY8fl3PW5HNv3fOj1wEF7pDn2NHAl1KR70rny&#10;7AcejDPl2Z8+qmB6Ds8GjxGEedOkKZ+iiBsg3wzcEzxCZ8unOK7vBcAi3JxR5A4d1xGmDMOZJz2h&#10;59j4VrgtR3vvqjDGCTgt/2qbSOVXMFKbsoBZ75sJscmOIDnpAtCGJpCRvjFdZqrJOA9VAmOuKuEV&#10;kIfr8TQxmwTce0ng+67kq4PWQPGqvk8EARaqozQTNAUo21ey83AF7gbT6MpDkqlZy+cVbgqw8kqQ&#10;LD7ATXWQ9gfS0GcujSMCLYIYTjWHZjhVjgOPxiIQeKzFKNa049rxRvglJ8HIIhnQFh9P/nXJ7tIV&#10;Q4FuNGVCk4fSotKloBLQrB8nEBTFcMGbQS1V01xzDSoV49yNHClY2YlscGauwYCyW53ZkWT7qXYg&#10;BhGMZNx/ZF86B36QluBMgaHTr5EdXYfXoXfhTYPrC8++urp4fbP0LoIbZ+ZfuVfL5ZXzG1fN8eZZ&#10;niRpxXXvwzjH+3fzuQwoRQCmArlBLwadPTaNTYZqoJWhL/1/7B3QlD7LPJ+p5RSREqBW8OnbvEqB&#10;S9ENJZcuKxF8gnPJ4FOFRxh3re5rCDQH0ZF4pDf4o9GRmnog3pRBJUciD0n9IJI822O8J9k+8JGx&#10;UQGKo6v0hMs9ToZP3IOMc4lVkrLDk30GCAp9SUY+J4CnC5PDAJ7I+2eAZxSOgncDz8/M/c8SnsBQ&#10;A3jK1TvGmydkTzeaIUnijG7YcxgTfJ7Q5FnCE4LlATxnYg16anh6kY+OYeD5xSLnZwlPWJ4O4Knv&#10;0J2QPYNoiut4A08DT20T2YVtER2eszMtjfzIlbtDZmn0hfYdniV7wmbcAJ5nWhrNIhu3tg17GvbU&#10;2VOl4MTGEqQHMf9x6tgzDMe792blblbulqvScxKeZ1oaOXbYZ9PN7G5md3WCgZ+10Gf3UM9xnnBt&#10;FIUz9Awzu5vZXZ/dVdrocMBG8Jjcmz/hARvHsWGlxhP16mBST6VeYIOieKZJHBKA1NCRLNL/54QN&#10;HjxTa1mTDdVgzc8QCdbVYI17Q2eE9TTwRrknA+tRSp8fHBPnKftFhoG1DmuVptJgjZg6I6zdAJK7&#10;eOTFsDU/LHvkPCTCWm3tGFjrsFbpLQ3W8pilOvF3olO+KgjxAmeU6zJsfYyt1cxqYK3DWqXFDrAW&#10;6f0zsnXgh6McmYH1MVirnU4Dax3WKp2mwRrP/J0R1r4fjXJrBtbHYK0CRgNrHdYqDafBWk1s8n2h&#10;UwchMz8Y5eQMrI/BWm38G1jrsFbpOw3WigHOBOsQ3kkxS8ZHX6HDJaNaBxlY67BWaT8N1spUZ4K1&#10;Y/vT0csPhq6P0bU6I2hwreNapQs1XCtTnQnXkQ9ZdrPD99gbzyIfo/K7zwXX4KDyRwfwrSD8sQR8&#10;7U7+sAP/NQb9HqUOPz9x+TcAAAD//wMAUEsDBBQABgAIAAAAIQAtGZLe4gAAAAsBAAAPAAAAZHJz&#10;L2Rvd25yZXYueG1sTI9Bb4JAEIXvTfofNtOkN12gVZEyGGPanoxJtUnjbYURiOwsYVfAf9/11B4n&#10;8/Le96WrUTeip87WhhHCaQCCODdFzSXC9+FjEoOwTnGhGsOEcCMLq+zxIVVJYQb+on7vSuFL2CYK&#10;oXKuTaS0eUVa2alpif3vbDqtnD+7UhadGny5bmQUBHOpVc1+oVItbSrKL/urRvgc1LB+Cd/77eW8&#10;uR0Ps93PNiTE56dx/QbC0ej+wnDH9+iQeaaTuXJhRYMwCQPv4hCiuVe4B16jxQzECWG5iGOQWSr/&#10;O2S/AAAA//8DAFBLAQItABQABgAIAAAAIQC2gziS/gAAAOEBAAATAAAAAAAAAAAAAAAAAAAAAABb&#10;Q29udGVudF9UeXBlc10ueG1sUEsBAi0AFAAGAAgAAAAhADj9If/WAAAAlAEAAAsAAAAAAAAAAAAA&#10;AAAALwEAAF9yZWxzLy5yZWxzUEsBAi0AFAAGAAgAAAAhACJxWDMYBwAAxkIAAA4AAAAAAAAAAAAA&#10;AAAALgIAAGRycy9lMm9Eb2MueG1sUEsBAi0AFAAGAAgAAAAhAC0Zkt7iAAAACwEAAA8AAAAAAAAA&#10;AAAAAAAAcgkAAGRycy9kb3ducmV2LnhtbFBLBQYAAAAABAAEAPMAAACB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9" o:spid="_x0000_s1027" type="#_x0000_t202" style="position:absolute;left:1338;top:5576;width:3598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axLMQA&#10;AADbAAAADwAAAGRycy9kb3ducmV2LnhtbESP3WrCQBSE74W+w3IKvTMbBX+IrtIWikEvxLQPcMye&#10;JqG7Z2N21fTtXUHwcpiZb5jlurdGXKjzjWMFoyQFQVw63XCl4Of7azgH4QOyRuOYFPyTh/XqZbDE&#10;TLsrH+hShEpECPsMFdQhtJmUvqzJok9cSxy9X9dZDFF2ldQdXiPcGjlO06m02HBcqLGlz5rKv+Js&#10;FeS7mZnYfG+OxejjVE7CdpPmJ6XeXvv3BYhAfXiGH+1cKxhP4f4l/g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GsSzEAAAA2wAAAA8AAAAAAAAAAAAAAAAAmAIAAGRycy9k&#10;b3ducmV2LnhtbFBLBQYAAAAABAAEAPUAAACJAwAAAAA=&#10;" strokeweight="3pt">
                  <v:stroke linestyle="thinThin"/>
                  <v:textbox>
                    <w:txbxContent>
                      <w:p w:rsidR="00D61924" w:rsidRDefault="00D61924" w:rsidP="008D342F">
                        <w:pPr>
                          <w:jc w:val="center"/>
                          <w:rPr>
                            <w:rFonts w:ascii="新細明體" w:hAnsi="新細明體" w:hint="eastAsia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6"/>
                          </w:rPr>
                          <w:t>數學5上</w:t>
                        </w:r>
                      </w:p>
                    </w:txbxContent>
                  </v:textbox>
                </v:shape>
                <v:group id="Group 28" o:spid="_x0000_s1028" style="position:absolute;left:5450;top:1662;width:10263;height:9520" coordorigin="5450,1662" coordsize="10263,9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360" o:spid="_x0000_s1029" style="position:absolute;left:5466;top:1993;width:1;height:8874;visibility:visible;mso-wrap-style:square;v-text-anchor:top" coordsize="9,8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PlNsUA&#10;AADbAAAADwAAAGRycy9kb3ducmV2LnhtbERPTWvCQBC9F/wPywheSt00orXRNRShID0IVVG8TbNj&#10;kjY7G7Jbk+bXu4eCx8f7XqadqcSVGldaVvA8jkAQZ1aXnCs47N+f5iCcR9ZYWSYFf+QgXQ0elpho&#10;2/InXXc+FyGEXYIKCu/rREqXFWTQjW1NHLiLbQz6AJtc6gbbEG4qGUfRTBosOTQUWNO6oOxn92sU&#10;TF6/yg+36V/M+bufzvbH7fl0elRqNOzeFiA8df4u/ndvtII4jA1fw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4+U2xQAAANsAAAAPAAAAAAAAAAAAAAAAAJgCAABkcnMv&#10;ZG93bnJldi54bWxQSwUGAAAAAAQABAD1AAAAigMAAAAA&#10;" path="m,l9,8874e" filled="f" strokeweight="1.5pt">
                    <v:path arrowok="t" o:connecttype="custom" o:connectlocs="0,0;0,8874" o:connectangles="0,0"/>
                  </v:shape>
                  <v:line id="Line 361" o:spid="_x0000_s1030" style="position:absolute;visibility:visible;mso-wrap-style:square" from="5450,2002" to="11141,2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3TsMAAADbAAAADwAAAGRycy9kb3ducmV2LnhtbESPQWvCQBSE7wX/w/KE3upGC6VGVxHB&#10;Kr0ZRfD2yD6TmOzbdHej8d+7hUKPw8x8w8yXvWnEjZyvLCsYjxIQxLnVFRcKjofN2ycIH5A1NpZJ&#10;wYM8LBeDlzmm2t55T7csFCJC2KeooAyhTaX0eUkG/ci2xNG7WGcwROkKqR3eI9w0cpIkH9JgxXGh&#10;xJbWJeV11hkFpy7j87XeuAa7r+32cvqp/fu3Uq/DfjUDEagP/+G/9k4rmEzh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zd07DAAAA2wAAAA8AAAAAAAAAAAAA&#10;AAAAoQIAAGRycy9kb3ducmV2LnhtbFBLBQYAAAAABAAEAPkAAACRAwAAAAA=&#10;" strokeweight="1.5pt"/>
                  <v:line id="Line 363" o:spid="_x0000_s1031" style="position:absolute;visibility:visible;mso-wrap-style:square" from="5450,2986" to="11141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BIDr8AAADbAAAADwAAAGRycy9kb3ducmV2LnhtbERPTYvCMBC9C/sfwix401QFWbpGEcFV&#10;vNkVYW9DM7a1zaSbpFr/vTkIHh/ve7HqTSNu5HxlWcFknIAgzq2uuFBw+t2OvkD4gKyxsUwKHuRh&#10;tfwYLDDV9s5HumWhEDGEfYoKyhDaVEqfl2TQj21LHLmLdQZDhK6Q2uE9hptGTpNkLg1WHBtKbGlT&#10;Ul5nnVFw7jL+u9Zb12D3s9tdzv+1nx2UGn72628QgfrwFr/ce61gFtfHL/E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BIDr8AAADbAAAADwAAAAAAAAAAAAAAAACh&#10;AgAAZHJzL2Rvd25yZXYueG1sUEsFBgAAAAAEAAQA+QAAAI0DAAAAAA==&#10;" strokeweight="1.5pt"/>
                  <v:line id="Line 365" o:spid="_x0000_s1032" style="position:absolute;visibility:visible;mso-wrap-style:square" from="5450,3970" to="11141,39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ztlcMAAADbAAAADwAAAGRycy9kb3ducmV2LnhtbESPQWvCQBSE7wX/w/IEb3VjhVKiq4hg&#10;ld5MRfD2yD6TmOzbuLvR9N+7BcHjMDPfMPNlbxpxI+crywom4wQEcW51xYWCw+/m/QuED8gaG8uk&#10;4I88LBeDtzmm2t55T7csFCJC2KeooAyhTaX0eUkG/di2xNE7W2cwROkKqR3eI9w08iNJPqXBiuNC&#10;iS2tS8rrrDMKjl3Gp0u9cQ1239vt+Xit/fRHqdGwX81ABOrDK/xs77SC6QT+v8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c7ZXDAAAA2wAAAA8AAAAAAAAAAAAA&#10;AAAAoQIAAGRycy9kb3ducmV2LnhtbFBLBQYAAAAABAAEAPkAAACRAwAAAAA=&#10;" strokeweight="1.5pt"/>
                  <v:line id="Line 367" o:spid="_x0000_s1033" style="position:absolute;visibility:visible;mso-wrap-style:square" from="5450,4955" to="11141,4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5z4s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zKb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Oc+LDAAAA2wAAAA8AAAAAAAAAAAAA&#10;AAAAoQIAAGRycy9kb3ducmV2LnhtbFBLBQYAAAAABAAEAPkAAACRAwAAAAA=&#10;" strokeweight="1.5pt"/>
                  <v:line id="Line 369" o:spid="_x0000_s1034" style="position:absolute;visibility:visible;mso-wrap-style:square" from="5450,6924" to="11141,6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<v:line id="Line 371" o:spid="_x0000_s1035" style="position:absolute;visibility:visible;mso-wrap-style:square" from="5450,5939" to="11141,5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tODcMAAADbAAAADwAAAGRycy9kb3ducmV2LnhtbESPQWvCQBSE7wX/w/IEb3VjLUWiq4ig&#10;lt6MInh7ZJ9JTPZturvR9N+7hUKPw8x8wyxWvWnEnZyvLCuYjBMQxLnVFRcKTsft6wyED8gaG8uk&#10;4Ic8rJaDlwWm2j74QPcsFCJC2KeooAyhTaX0eUkG/di2xNG7WmcwROkKqR0+Itw08i1JPqTBiuNC&#10;iS1tSsrrrDMKzl3Gl1u9dQ12u/3+ev6u/fRLqdGwX89BBOrDf/iv/akVTN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rTg3DAAAA2wAAAA8AAAAAAAAAAAAA&#10;AAAAoQIAAGRycy9kb3ducmV2LnhtbFBLBQYAAAAABAAEAPkAAACRAwAAAAA=&#10;" strokeweight="1.5pt"/>
                  <v:line id="Line 373" o:spid="_x0000_s1036" style="position:absolute;visibility:visible;mso-wrap-style:square" from="5450,7908" to="11141,7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frls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TN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n65bDAAAA2wAAAA8AAAAAAAAAAAAA&#10;AAAAoQIAAGRycy9kb3ducmV2LnhtbFBLBQYAAAAABAAEAPkAAACRAwAAAAA=&#10;" strokeweight="1.5pt"/>
                  <v:line id="Line 375" o:spid="_x0000_s1037" style="position:absolute;visibility:visible;mso-wrap-style:square" from="5450,8893" to="11141,8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V14cMAAADbAAAADwAAAGRycy9kb3ducmV2LnhtbESPQWvCQBSE7wX/w/IEb3VjBSnRVURQ&#10;i7emInh7ZJ9JTPZt3N1o/PduodDjMDPfMItVbxpxJ+crywom4wQEcW51xYWC48/2/ROED8gaG8uk&#10;4EkeVsvB2wJTbR/8TfcsFCJC2KeooAyhTaX0eUkG/di2xNG7WGcwROkKqR0+Itw08iNJZtJgxXGh&#10;xJY2JeV11hkFpy7j87Xeuga73X5/Od1qPz0oNRr26zmIQH34D/+1v7SC6Qx+v8Qf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1deHDAAAA2wAAAA8AAAAAAAAAAAAA&#10;AAAAoQIAAGRycy9kb3ducmV2LnhtbFBLBQYAAAAABAAEAPkAAACRAwAAAAA=&#10;" strokeweight="1.5pt"/>
                  <v:line id="Line 377" o:spid="_x0000_s1038" style="position:absolute;visibility:visible;mso-wrap-style:square" from="5450,10862" to="11141,10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nQesMAAADbAAAADwAAAGRycy9kb3ducmV2LnhtbESPQWvCQBSE7wX/w/IEb3VjhVaiq4ig&#10;lt6MInh7ZJ9JTPZturvR9N+7hUKPw8x8wyxWvWnEnZyvLCuYjBMQxLnVFRcKTsft6wyED8gaG8uk&#10;4Ic8rJaDlwWm2j74QPcsFCJC2KeooAyhTaX0eUkG/di2xNG7WmcwROkKqR0+Itw08i1J3qXBiuNC&#10;iS1tSsrrrDMKzl3Gl1u9dQ12u/3+ev6u/fRLqdGwX89BBOrDf/iv/akVTD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50HrDAAAA2wAAAA8AAAAAAAAAAAAA&#10;AAAAoQIAAGRycy9kb3ducmV2LnhtbFBLBQYAAAAABAAEAPkAAACRAwAAAAA=&#10;" strokeweight="1.5pt"/>
                  <v:line id="Line 380" o:spid="_x0000_s1039" style="position:absolute;visibility:visible;mso-wrap-style:square" from="5450,9877" to="11141,9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ZECL8AAADbAAAADwAAAGRycy9kb3ducmV2LnhtbERPTYvCMBC9C/sfwix401QFWbpGEcFV&#10;vNkVYW9DM7a1zaSbpFr/vTkIHh/ve7HqTSNu5HxlWcFknIAgzq2uuFBw+t2OvkD4gKyxsUwKHuRh&#10;tfwYLDDV9s5HumWhEDGEfYoKyhDaVEqfl2TQj21LHLmLdQZDhK6Q2uE9hptGTpNkLg1WHBtKbGlT&#10;Ul5nnVFw7jL+u9Zb12D3s9tdzv+1nx2UGn72628QgfrwFr/ce61gFsfGL/E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+ZECL8AAADbAAAADwAAAAAAAAAAAAAAAACh&#10;AgAAZHJzL2Rvd25yZXYueG1sUEsFBgAAAAAEAAQA+QAAAI0DAAAAAA==&#10;" strokeweight="1.5pt"/>
                  <v:shape id="Text Box 362" o:spid="_x0000_s1040" type="#_x0000_t202" style="position:absolute;left:11104;top:1662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Czg8UA&#10;AADbAAAADwAAAGRycy9kb3ducmV2LnhtbESP3WrCQBSE74W+w3IK3pmNFf9SV2kL0tBeFKMPcJo9&#10;TUJ3z8bsqunbdwXBy2FmvmFWm94acabON44VjJMUBHHpdMOVgsN+O1qA8AFZo3FMCv7Iw2b9MFhh&#10;pt2Fd3QuQiUihH2GCuoQ2kxKX9Zk0SeuJY7ej+sshii7SuoOLxFujXxK05m02HBcqLGlt5rK3+Jk&#10;FeSfczO1+Zf5Lsavx3IaPt7T/KjU8LF/eQYRqA/38K2dawWTJVy/xB8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LODxQAAANsAAAAPAAAAAAAAAAAAAAAAAJgCAABkcnMv&#10;ZG93bnJldi54bWxQSwUGAAAAAAQABAD1AAAAigMAAAAA&#10;" strokeweight="3pt">
                    <v:stroke linestyle="thinThin"/>
                    <v:textbox>
                      <w:txbxContent>
                        <w:p w:rsidR="00D61924" w:rsidRPr="00BD44E7" w:rsidRDefault="00D61924" w:rsidP="008D342F">
                          <w:r w:rsidRPr="00BD44E7">
                            <w:rPr>
                              <w:rFonts w:hint="eastAsia"/>
                            </w:rPr>
                            <w:t>第一單元</w:t>
                          </w:r>
                          <w:r w:rsidRPr="00BD44E7"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小</w:t>
                          </w:r>
                          <w:r w:rsidRPr="00BD44E7">
                            <w:rPr>
                              <w:rFonts w:hint="eastAsia"/>
                            </w:rPr>
                            <w:t>數</w:t>
                          </w:r>
                          <w:r>
                            <w:rPr>
                              <w:rFonts w:hint="eastAsia"/>
                            </w:rPr>
                            <w:t>的加減</w:t>
                          </w:r>
                        </w:p>
                      </w:txbxContent>
                    </v:textbox>
                  </v:shape>
                  <v:shape id="Text Box 364" o:spid="_x0000_s1041" type="#_x0000_t202" style="position:absolute;left:11104;top:2646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xpY8EA&#10;AADbAAAADwAAAGRycy9kb3ducmV2LnhtbERP3WrCMBS+F3yHcITd2VSZbnRGUWFY9ELs9gBnzVlb&#10;lpzUJtP69uZC8PLj+1+semvEhTrfOFYwSVIQxKXTDVcKvr8+x+8gfEDWaByTght5WC2HgwVm2l35&#10;RJciVCKGsM9QQR1Cm0npy5os+sS1xJH7dZ3FEGFXSd3hNYZbI6dpOpcWG44NNba0ran8K/6tgvzw&#10;ZmY2P5qfYrI5l7Ow36X5WamXUb/+ABGoD0/xw51rBa9xffwSf4B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8aWPBAAAA2wAAAA8AAAAAAAAAAAAAAAAAmAIAAGRycy9kb3du&#10;cmV2LnhtbFBLBQYAAAAABAAEAPUAAACGAwAAAAA=&#10;" strokeweight="3pt">
                    <v:stroke linestyle="thinThin"/>
                    <v:textbox>
                      <w:txbxContent>
                        <w:p w:rsidR="00D61924" w:rsidRPr="00BD44E7" w:rsidRDefault="00D61924" w:rsidP="008D342F">
                          <w:r w:rsidRPr="00BD44E7">
                            <w:rPr>
                              <w:rFonts w:hint="eastAsia"/>
                            </w:rPr>
                            <w:t>第二單元</w:t>
                          </w:r>
                          <w:r w:rsidRPr="00BD44E7">
                            <w:rPr>
                              <w:rFonts w:hint="eastAsia"/>
                            </w:rPr>
                            <w:t xml:space="preserve"> </w:t>
                          </w:r>
                          <w:r w:rsidRPr="00BD44E7">
                            <w:rPr>
                              <w:rFonts w:hint="eastAsia"/>
                            </w:rPr>
                            <w:t>因數與倍數</w:t>
                          </w:r>
                        </w:p>
                      </w:txbxContent>
                    </v:textbox>
                  </v:shape>
                  <v:shape id="Text Box 366" o:spid="_x0000_s1042" type="#_x0000_t202" style="position:absolute;left:11104;top:3630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DM+MQA&#10;AADbAAAADwAAAGRycy9kb3ducmV2LnhtbESP0WrCQBRE3wX/YblC35pNSm0ldRUriKF9kMZ+wG32&#10;Ngnu3o3ZVePfu4WCj8PMnGHmy8Eacabet44VZEkKgrhyuuVawfd+8zgD4QOyRuOYFFzJw3IxHs0x&#10;1+7CX3QuQy0ihH2OCpoQulxKXzVk0SeuI47er+sthij7WuoeLxFujXxK0xdpseW40GBH64aqQ3my&#10;CorPVzO1xc78lNn7sZqGj21aHJV6mAyrNxCBhnAP/7cLreA5g78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wzPjEAAAA2wAAAA8AAAAAAAAAAAAAAAAAmAIAAGRycy9k&#10;b3ducmV2LnhtbFBLBQYAAAAABAAEAPUAAACJAwAAAAA=&#10;" strokeweight="3pt">
                    <v:stroke linestyle="thinThin"/>
                    <v:textbox>
                      <w:txbxContent>
                        <w:p w:rsidR="00D61924" w:rsidRPr="00BD44E7" w:rsidRDefault="00D61924" w:rsidP="008D342F">
                          <w:r w:rsidRPr="00BD44E7">
                            <w:rPr>
                              <w:rFonts w:hint="eastAsia"/>
                            </w:rPr>
                            <w:t>第三單元</w:t>
                          </w:r>
                          <w:r w:rsidRPr="00BD44E7"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擴分、約分和通分</w:t>
                          </w:r>
                        </w:p>
                        <w:p w:rsidR="00D61924" w:rsidRPr="00B51DAD" w:rsidRDefault="00D61924" w:rsidP="008D342F"/>
                      </w:txbxContent>
                    </v:textbox>
                  </v:shape>
                  <v:shape id="Text Box 368" o:spid="_x0000_s1043" type="#_x0000_t202" style="position:absolute;left:11104;top:4615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JSj8UA&#10;AADbAAAADwAAAGRycy9kb3ducmV2LnhtbESP0WrCQBRE3wX/YblC3+pGqbZEN0ELpaE+lKb9gGv2&#10;mgR378bsVuPfu4WCj8PMnGHW+WCNOFPvW8cKZtMEBHHldMu1gp/vt8cXED4gazSOScGVPOTZeLTG&#10;VLsLf9G5DLWIEPYpKmhC6FIpfdWQRT91HXH0Dq63GKLsa6l7vES4NXKeJEtpseW40GBHrw1Vx/LX&#10;Kih2z2Zhi0+zL2fbU7UIH+9JcVLqYTJsViACDeEe/m8XWsHTHP6+xB8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olKPxQAAANsAAAAPAAAAAAAAAAAAAAAAAJgCAABkcnMv&#10;ZG93bnJldi54bWxQSwUGAAAAAAQABAD1AAAAigMAAAAA&#10;" strokeweight="3pt">
                    <v:stroke linestyle="thinThin"/>
                    <v:textbox>
                      <w:txbxContent>
                        <w:p w:rsidR="00D61924" w:rsidRPr="00BD44E7" w:rsidRDefault="00D61924" w:rsidP="008D342F">
                          <w:r w:rsidRPr="00BD44E7">
                            <w:rPr>
                              <w:rFonts w:hint="eastAsia"/>
                            </w:rPr>
                            <w:t>第四單元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Pr="00BD44E7">
                            <w:rPr>
                              <w:rFonts w:hint="eastAsia"/>
                            </w:rPr>
                            <w:t>多邊形與扇形</w:t>
                          </w:r>
                        </w:p>
                      </w:txbxContent>
                    </v:textbox>
                  </v:shape>
                  <v:shape id="Text Box 370" o:spid="_x0000_s1044" type="#_x0000_t202" style="position:absolute;left:11104;top:6584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73FMQA&#10;AADbAAAADwAAAGRycy9kb3ducmV2LnhtbESP0WrCQBRE3wv+w3KFvtWNtrYSXUUFaagP0tQPuGav&#10;SXD3bsyuGv/eLRT6OMzMGWa26KwRV2p97VjBcJCAIC6crrlUsP/ZvExA+ICs0TgmBXfysJj3nmaY&#10;anfjb7rmoRQRwj5FBVUITSqlLyqy6AeuIY7e0bUWQ5RtKXWLtwi3Ro6S5F1arDkuVNjQuqLilF+s&#10;gmz7YcY225lDPlydi3H4+kyys1LP/W45BRGoC//hv3amFby9wu+X+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u9xTEAAAA2wAAAA8AAAAAAAAAAAAAAAAAmAIAAGRycy9k&#10;b3ducmV2LnhtbFBLBQYAAAAABAAEAPUAAACJAwAAAAA=&#10;" strokeweight="3pt">
                    <v:stroke linestyle="thinThin"/>
                    <v:textbox>
                      <w:txbxContent>
                        <w:p w:rsidR="00D61924" w:rsidRPr="00BD44E7" w:rsidRDefault="00D61924" w:rsidP="008D342F">
                          <w:r w:rsidRPr="00BD44E7">
                            <w:rPr>
                              <w:rFonts w:hint="eastAsia"/>
                            </w:rPr>
                            <w:t>第六單元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Pr="00BD44E7">
                            <w:rPr>
                              <w:rFonts w:hint="eastAsia"/>
                            </w:rPr>
                            <w:t>乘法和除</w:t>
                          </w:r>
                          <w:r>
                            <w:rPr>
                              <w:rFonts w:hint="eastAsia"/>
                            </w:rPr>
                            <w:t>法</w:t>
                          </w:r>
                        </w:p>
                      </w:txbxContent>
                    </v:textbox>
                  </v:shape>
                  <v:shape id="Text Box 372" o:spid="_x0000_s1045" type="#_x0000_t202" style="position:absolute;left:11104;top:5599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dvYMQA&#10;AADbAAAADwAAAGRycy9kb3ducmV2LnhtbESP0WrCQBRE3wv+w3KFvunGom2JrqKFYrAPYtoPuGav&#10;SXD3bsyuGv/eFYQ+DjNzhpktOmvEhVpfO1YwGiYgiAunay4V/P1+Dz5B+ICs0TgmBTfysJj3XmaY&#10;anflHV3yUIoIYZ+igiqEJpXSFxVZ9EPXEEfv4FqLIcq2lLrFa4RbI9+S5F1arDkuVNjQV0XFMT9b&#10;BdnPh5nYbGv2+Wh1KiZhs06yk1Kv/W45BRGoC//hZzvTCsZjeHy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Hb2DEAAAA2wAAAA8AAAAAAAAAAAAAAAAAmAIAAGRycy9k&#10;b3ducmV2LnhtbFBLBQYAAAAABAAEAPUAAACJAwAAAAA=&#10;" strokeweight="3pt">
                    <v:stroke linestyle="thinThin"/>
                    <v:textbox>
                      <w:txbxContent>
                        <w:p w:rsidR="00D61924" w:rsidRPr="00BD44E7" w:rsidRDefault="00D61924" w:rsidP="008D342F">
                          <w:r w:rsidRPr="00BD44E7">
                            <w:rPr>
                              <w:rFonts w:hint="eastAsia"/>
                            </w:rPr>
                            <w:t>第五單元</w:t>
                          </w:r>
                          <w:r w:rsidRPr="00BD44E7">
                            <w:rPr>
                              <w:rFonts w:hint="eastAsia"/>
                            </w:rPr>
                            <w:t xml:space="preserve"> </w:t>
                          </w:r>
                          <w:r w:rsidRPr="00BD44E7">
                            <w:rPr>
                              <w:rFonts w:hint="eastAsia"/>
                            </w:rPr>
                            <w:t>異分母分數的加減</w:t>
                          </w:r>
                        </w:p>
                        <w:p w:rsidR="00D61924" w:rsidRPr="00B51DAD" w:rsidRDefault="00D61924" w:rsidP="008D342F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shape>
                  <v:shape id="Text Box 374" o:spid="_x0000_s1046" type="#_x0000_t202" style="position:absolute;left:11104;top:7568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K+8QA&#10;AADbAAAADwAAAGRycy9kb3ducmV2LnhtbESP0WrCQBRE3wv+w3KFvunG0lRJXcUWisE+iLEfcJu9&#10;TYK7d2N21fj3riD0cZiZM8x82VsjztT5xrGCyTgBQVw63XCl4Gf/NZqB8AFZo3FMCq7kYbkYPM0x&#10;0+7COzoXoRIRwj5DBXUIbSalL2uy6MeuJY7en+sshii7SuoOLxFujXxJkjdpseG4UGNLnzWVh+Jk&#10;FeTfU5PafGt+i8nHsUzDZp3kR6Weh/3qHUSgPvyHH+1cK3hN4f4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LyvvEAAAA2wAAAA8AAAAAAAAAAAAAAAAAmAIAAGRycy9k&#10;b3ducmV2LnhtbFBLBQYAAAAABAAEAPUAAACJAwAAAAA=&#10;" strokeweight="3pt">
                    <v:stroke linestyle="thinThin"/>
                    <v:textbox>
                      <w:txbxContent>
                        <w:p w:rsidR="00D61924" w:rsidRPr="00BD44E7" w:rsidRDefault="00D61924" w:rsidP="008D342F">
                          <w:r w:rsidRPr="00BD44E7">
                            <w:rPr>
                              <w:rFonts w:hint="eastAsia"/>
                            </w:rPr>
                            <w:t>第七單元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Pr="00564B33">
                            <w:rPr>
                              <w:rFonts w:ascii="新細明體" w:hint="eastAsia"/>
                              <w:color w:val="0D0D0D"/>
                            </w:rPr>
                            <w:t>整數四則</w:t>
                          </w:r>
                          <w:r>
                            <w:rPr>
                              <w:rFonts w:ascii="新細明體" w:hint="eastAsia"/>
                              <w:color w:val="0D0D0D"/>
                            </w:rPr>
                            <w:t>運</w:t>
                          </w:r>
                          <w:r w:rsidRPr="00564B33">
                            <w:rPr>
                              <w:rFonts w:ascii="新細明體" w:hint="eastAsia"/>
                              <w:color w:val="0D0D0D"/>
                            </w:rPr>
                            <w:t>算</w:t>
                          </w:r>
                        </w:p>
                      </w:txbxContent>
                    </v:textbox>
                  </v:shape>
                  <v:shape id="Text Box 376" o:spid="_x0000_s1047" type="#_x0000_t202" style="position:absolute;left:11104;top:8553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lUjMUA&#10;AADbAAAADwAAAGRycy9kb3ducmV2LnhtbESP0WrCQBRE3wX/YblC3+rGUrVEN0ELpaE+lMZ+wDV7&#10;TYK7d2N2q+nfd4WCj8PMnGHW+WCNuFDvW8cKZtMEBHHldMu1gu/92+MLCB+QNRrHpOCXPOTZeLTG&#10;VLsrf9GlDLWIEPYpKmhC6FIpfdWQRT91HXH0jq63GKLsa6l7vEa4NfIpSRbSYstxocGOXhuqTuWP&#10;VVDslmZui09zKGfbczUPH+9JcVbqYTJsViACDeEe/m8XWsHzAm5f4g+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mVSMxQAAANsAAAAPAAAAAAAAAAAAAAAAAJgCAABkcnMv&#10;ZG93bnJldi54bWxQSwUGAAAAAAQABAD1AAAAigMAAAAA&#10;" strokeweight="3pt">
                    <v:stroke linestyle="thinThin"/>
                    <v:textbox>
                      <w:txbxContent>
                        <w:p w:rsidR="00D61924" w:rsidRPr="00BD44E7" w:rsidRDefault="00D61924" w:rsidP="008D342F">
                          <w:r w:rsidRPr="00BD44E7">
                            <w:rPr>
                              <w:rFonts w:hint="eastAsia"/>
                            </w:rPr>
                            <w:t>第八單元</w:t>
                          </w:r>
                          <w:r w:rsidRPr="00BD44E7"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ascii="新細明體" w:hint="eastAsia"/>
                              <w:color w:val="0D0D0D"/>
                            </w:rPr>
                            <w:t>面積</w:t>
                          </w:r>
                        </w:p>
                      </w:txbxContent>
                    </v:textbox>
                  </v:shape>
                  <v:shape id="Text Box 378" o:spid="_x0000_s1048" type="#_x0000_t202" style="position:absolute;left:11104;top:10522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XxF8QA&#10;AADbAAAADwAAAGRycy9kb3ducmV2LnhtbESP0WrCQBRE3wv+w3IF33Rj0VpSV7GCGNoHMfUDrtnb&#10;JLh7N2ZXjX/vFoQ+DjNzhpkvO2vElVpfO1YwHiUgiAunay4VHH42w3cQPiBrNI5JwZ08LBe9lzmm&#10;2t14T9c8lCJC2KeooAqhSaX0RUUW/cg1xNH7da3FEGVbSt3iLcKtka9J8iYt1hwXKmxoXVFxyi9W&#10;QfY9M1Ob7cwxH3+ei2n42ibZWalBv1t9gAjUhf/ws51pBZMZ/H2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V8RfEAAAA2wAAAA8AAAAAAAAAAAAAAAAAmAIAAGRycy9k&#10;b3ducmV2LnhtbFBLBQYAAAAABAAEAPUAAACJAwAAAAA=&#10;" strokeweight="3pt">
                    <v:stroke linestyle="thinThin"/>
                    <v:textbox>
                      <w:txbxContent>
                        <w:p w:rsidR="00D61924" w:rsidRPr="00BD44E7" w:rsidRDefault="00D61924" w:rsidP="008D342F">
                          <w:r w:rsidRPr="00BD44E7">
                            <w:rPr>
                              <w:rFonts w:hint="eastAsia"/>
                            </w:rPr>
                            <w:t>第十單元</w:t>
                          </w:r>
                          <w:r w:rsidRPr="00BD44E7"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柱體、錐體和球</w:t>
                          </w:r>
                        </w:p>
                      </w:txbxContent>
                    </v:textbox>
                  </v:shape>
                  <v:shape id="Text Box 379" o:spid="_x0000_s1049" type="#_x0000_t202" style="position:absolute;left:11104;top:953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lZcEA&#10;AADbAAAADwAAAGRycy9kb3ducmV2LnhtbERP3WrCMBS+F3yHcITd2VSZbnRGUWFY9ELs9gBnzVlb&#10;lpzUJtP69uZC8PLj+1+semvEhTrfOFYwSVIQxKXTDVcKvr8+x+8gfEDWaByTght5WC2HgwVm2l35&#10;RJciVCKGsM9QQR1Cm0npy5os+sS1xJH7dZ3FEGFXSd3hNYZbI6dpOpcWG44NNba0ran8K/6tgvzw&#10;ZmY2P5qfYrI5l7Ow36X5WamXUb/+ABGoD0/xw51rBa9xbPwSf4B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KZWXBAAAA2wAAAA8AAAAAAAAAAAAAAAAAmAIAAGRycy9kb3du&#10;cmV2LnhtbFBLBQYAAAAABAAEAPUAAACGAwAAAAA=&#10;" strokeweight="3pt">
                    <v:stroke linestyle="thinThin"/>
                    <v:textbox>
                      <w:txbxContent>
                        <w:p w:rsidR="00D61924" w:rsidRPr="00BD44E7" w:rsidRDefault="00D61924" w:rsidP="008D342F">
                          <w:r w:rsidRPr="00BD44E7">
                            <w:rPr>
                              <w:rFonts w:hint="eastAsia"/>
                            </w:rPr>
                            <w:t>第九單元</w:t>
                          </w:r>
                          <w:r w:rsidRPr="00BD44E7"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時間的乘除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</w:t>
      </w:r>
      <w:proofErr w:type="gramEnd"/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各校自行視需要決定是否呈現</w:t>
      </w:r>
      <w:proofErr w:type="gramStart"/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﹚</w:t>
      </w:r>
      <w:proofErr w:type="gramEnd"/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Pr="00CF45D3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950FB3" w:rsidRDefault="00CE3C63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D61924" w:rsidRPr="009262E2" w:rsidTr="00AF1146">
        <w:tc>
          <w:tcPr>
            <w:tcW w:w="851" w:type="dxa"/>
            <w:vAlign w:val="center"/>
          </w:tcPr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第一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8/31</w:t>
            </w:r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D61924" w:rsidRPr="00FD093D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9/04</w:t>
            </w:r>
          </w:p>
        </w:tc>
        <w:tc>
          <w:tcPr>
            <w:tcW w:w="1559" w:type="dxa"/>
            <w:textDirection w:val="tbRlV"/>
            <w:vAlign w:val="center"/>
          </w:tcPr>
          <w:p w:rsidR="00D61924" w:rsidRPr="00FD093D" w:rsidRDefault="00D61924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一、小數的加減</w:t>
            </w:r>
          </w:p>
        </w:tc>
        <w:tc>
          <w:tcPr>
            <w:tcW w:w="2410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【活動一】認識多位小數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，並複習學習二位小數的舊經驗，來引導學生認識三位小數。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2.教師介紹三位小數的讀法、位名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和位值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，學生透過操作積木附件圖卡學習三位小數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4.教師介紹四位小數的記法、讀法、位名、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位值和化聚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5.教師介紹五位小數的記法、讀法、位名、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位值和化聚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【活動二】小數的大小比較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，學生討論並發表比較小數大小的方法及理由。</w:t>
            </w:r>
          </w:p>
        </w:tc>
        <w:tc>
          <w:tcPr>
            <w:tcW w:w="851" w:type="dxa"/>
            <w:vAlign w:val="center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第一單元「小數的加減」</w:t>
            </w:r>
          </w:p>
        </w:tc>
        <w:tc>
          <w:tcPr>
            <w:tcW w:w="1843" w:type="dxa"/>
          </w:tcPr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能認識多位小數，並做比較與加、減與整數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的計算，以及解決生活中的問題。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C-R-1、C-R-2、C-R-3、C-T-1、C-T-2、C-S-2、C-S-3、C-S-4、C-C-1、C-C-2、C-C-3、C-C-5</w:t>
            </w:r>
          </w:p>
        </w:tc>
        <w:tc>
          <w:tcPr>
            <w:tcW w:w="1842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2-3-2學習在性別互動中，展現自我的特色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2-3-1瞭解人身自由權並具有自我保護的知能</w:t>
            </w:r>
          </w:p>
        </w:tc>
        <w:tc>
          <w:tcPr>
            <w:tcW w:w="1134" w:type="dxa"/>
          </w:tcPr>
          <w:p w:rsidR="00D61924" w:rsidRPr="009262E2" w:rsidRDefault="00D619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1924" w:rsidRPr="009262E2" w:rsidTr="00244764">
        <w:tc>
          <w:tcPr>
            <w:tcW w:w="851" w:type="dxa"/>
            <w:vAlign w:val="center"/>
          </w:tcPr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第二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9/07</w:t>
            </w:r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D61924" w:rsidRPr="00FD093D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9/11</w:t>
            </w:r>
          </w:p>
        </w:tc>
        <w:tc>
          <w:tcPr>
            <w:tcW w:w="1559" w:type="dxa"/>
            <w:textDirection w:val="tbRlV"/>
            <w:vAlign w:val="center"/>
          </w:tcPr>
          <w:p w:rsidR="00D61924" w:rsidRPr="00FD093D" w:rsidRDefault="00D61924" w:rsidP="00875788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一、小數的加減</w:t>
            </w:r>
          </w:p>
        </w:tc>
        <w:tc>
          <w:tcPr>
            <w:tcW w:w="2410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【活動三】多位小數的加減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，學生進行小數加法的解題活動。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2.教師提醒學生在做小數加法直式計算時，小數點要對齊，並說明計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算的方式和整數加法相同，但計算結果要記得加上小數點。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，學生進行小數減法的解題活動。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4.教師提醒學生在做小數減法直式計算時，小數點要對齊，並說明計算的方式和整數減法相同，但計算結果要記得加上小數點。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【活動四】繪製小數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線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1.教師請學生在公分尺上指出1毫米的長度，也就是0.1公分，並確定一位小數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各刻度所代表的數。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2.教師引導學生做出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一位小數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線，並找出指定小數所對應的刻度。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3.教師引導學生做出二位小數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線，並找出指定小數所對應的刻度。</w:t>
            </w:r>
          </w:p>
        </w:tc>
        <w:tc>
          <w:tcPr>
            <w:tcW w:w="851" w:type="dxa"/>
            <w:vAlign w:val="center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第一單元「小數的加減」</w:t>
            </w:r>
          </w:p>
        </w:tc>
        <w:tc>
          <w:tcPr>
            <w:tcW w:w="1843" w:type="dxa"/>
          </w:tcPr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能認識多位小數，並做比較與加、減與整數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的計算，以及解決生活中的問題。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5-n-13 能將分數、小數標記在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C-R-1、C-R-2、C-R-3、C-T-1、C-T-2、C-S-2、C-S-3、C-S-4、</w:t>
            </w: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C-C-1、C-C-2、C-C-3、C-C-5</w:t>
            </w:r>
          </w:p>
        </w:tc>
        <w:tc>
          <w:tcPr>
            <w:tcW w:w="1842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2-3-2學習在性別互動中，展現自我的特色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2-3-1瞭解人身自由權並具有自我保護的知能</w:t>
            </w:r>
          </w:p>
        </w:tc>
        <w:tc>
          <w:tcPr>
            <w:tcW w:w="1134" w:type="dxa"/>
          </w:tcPr>
          <w:p w:rsidR="00D61924" w:rsidRPr="009262E2" w:rsidRDefault="00D619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1924" w:rsidRPr="009262E2" w:rsidTr="007D6116">
        <w:tc>
          <w:tcPr>
            <w:tcW w:w="851" w:type="dxa"/>
            <w:vAlign w:val="center"/>
          </w:tcPr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第三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9/14</w:t>
            </w:r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D61924" w:rsidRPr="00FD093D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9/18</w:t>
            </w:r>
          </w:p>
        </w:tc>
        <w:tc>
          <w:tcPr>
            <w:tcW w:w="1559" w:type="dxa"/>
            <w:textDirection w:val="tbRlV"/>
            <w:vAlign w:val="center"/>
          </w:tcPr>
          <w:p w:rsidR="00D61924" w:rsidRPr="00FD093D" w:rsidRDefault="00875788" w:rsidP="00875788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二、因數與倍數</w:t>
            </w:r>
          </w:p>
        </w:tc>
        <w:tc>
          <w:tcPr>
            <w:tcW w:w="2410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【活動一】整除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1.教師以排列玩具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兵布題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，用是否可以剛好分完判別是否整除。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2.教師宣告：算式中，被除數、除數、商都是整數，餘數是0，就叫作整除。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【活動二】因數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1.教師以小朋友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分組布題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，學生進行解題，並在整除的要件下，認識因數。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2.教師宣告：像這樣12可以被1、2、3、4、6、12整除，我們就說1、2、3、4、6、12都是12的因數。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3.教師透過小白積木的排列，讓學生從矩陣排列的情境圖中，經驗乘法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交換律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，並從乘法算式中找出因數。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4.教師把10的因數由小到大排列出來，引導學生從中觀察因數的規律。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5.從16的因數中，讓學生發現整數的因數中，最小的是1，最大的是它自己，並了解找到一個因數時同時也找到另一個因數。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6.教師以分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鉛筆布題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，解決因數的應用問題。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【活動三】公因數和最大公因數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1.學生透過排積木操作，找出可以剛好排成12(或18)公分長的紙條的整公分積木，並察覺這些積木的長度即是12(或18)的因數。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2.教師宣告：1、2、3、6同時是12和18的因數，我們說1、2、3、6是12和18的公因數。公因數中最大的數稱為最大公因數，例如：6是12和18的最大公因數。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3.教師以純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數字布題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找出兩數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的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所有公因數及最大公因數。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，解決公因數的應用問題。</w:t>
            </w:r>
          </w:p>
        </w:tc>
        <w:tc>
          <w:tcPr>
            <w:tcW w:w="851" w:type="dxa"/>
            <w:vAlign w:val="center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第二單元「因數與倍數」</w:t>
            </w:r>
          </w:p>
        </w:tc>
        <w:tc>
          <w:tcPr>
            <w:tcW w:w="1843" w:type="dxa"/>
          </w:tcPr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</w:tc>
        <w:tc>
          <w:tcPr>
            <w:tcW w:w="3119" w:type="dxa"/>
          </w:tcPr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5-n-04 能理解因數、倍數。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5-n-05 能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認識兩數的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公因數、公倍數、最大公因數與最小公倍數。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C-S-2、C-S-5、C-C-1、C-C-4、C-C-5</w:t>
            </w:r>
          </w:p>
        </w:tc>
        <w:tc>
          <w:tcPr>
            <w:tcW w:w="1842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D61924" w:rsidRPr="009262E2" w:rsidRDefault="00D619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1924" w:rsidRPr="009262E2" w:rsidTr="0087317C">
        <w:tc>
          <w:tcPr>
            <w:tcW w:w="851" w:type="dxa"/>
            <w:vAlign w:val="center"/>
          </w:tcPr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第四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9/21</w:t>
            </w:r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D61924" w:rsidRPr="00FD093D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9/26</w:t>
            </w:r>
          </w:p>
        </w:tc>
        <w:tc>
          <w:tcPr>
            <w:tcW w:w="1559" w:type="dxa"/>
            <w:textDirection w:val="tbRlV"/>
            <w:vAlign w:val="center"/>
          </w:tcPr>
          <w:p w:rsidR="00D61924" w:rsidRPr="00FD093D" w:rsidRDefault="00D61924" w:rsidP="00875788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二、因數與倍數</w:t>
            </w:r>
          </w:p>
        </w:tc>
        <w:tc>
          <w:tcPr>
            <w:tcW w:w="2410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【活動四】倍數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，透過幾的幾倍的乘積，認識「倍數」意義，並知道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個數的倍數有無限多個。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百數表布題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，找出8的倍數，並引導學生發現：是某整數的因數，也是某整數的倍數的數，就是某整數自己。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，解決倍數的應用問題。引導學生察覺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乘式中三個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數字的因數、倍數關係。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4.教師宣告：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當甲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、乙、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丙都是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整數，且甲×乙＝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丙時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，丙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是甲和乙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的倍數，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甲和乙都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是丙的因數。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【活動五】判別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2、3、5、10的倍數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1.學生透過觀察表中的數字，發現2的倍數的個位數字都是「2、4、6、8或0」；5的倍數的個位數字都是「5或0」；10的倍數的個位數字都是0；3的倍數的每一位數的數字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，都能被3整除。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【活動六】公倍數和最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lastRenderedPageBreak/>
              <w:t>小公倍數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1.學生透過附件操作，找出可以用4和6公分長的鐵軌附件，排出一樣的長度，並察覺這些鐵軌的長度即是4和6的公倍數。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2.教師宣告：12、24、36…同時是4和6的倍數，我們說12、24、36…都是4和6的公倍數。公倍數中最小的數稱為最小公倍數。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3.教師以純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數字布題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找出兩數的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公倍數。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4.學生從解題中察覺：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如果丙數是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甲、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乙兩數的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公倍數時，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那麼丙數的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倍數也會是甲、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乙兩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數的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公倍數。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【數學步道Ⅰ】撲克牌大戰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1.教師以玩撲克牌情境引入，讓學生作因數與倍數的應用。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2.教師可先引導學生討論如何利用因數概念出牌。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3.學生分組進行活動。</w:t>
            </w:r>
          </w:p>
        </w:tc>
        <w:tc>
          <w:tcPr>
            <w:tcW w:w="851" w:type="dxa"/>
            <w:vAlign w:val="center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第二單元「因數與倍數」</w:t>
            </w:r>
          </w:p>
        </w:tc>
        <w:tc>
          <w:tcPr>
            <w:tcW w:w="1843" w:type="dxa"/>
          </w:tcPr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</w:tc>
        <w:tc>
          <w:tcPr>
            <w:tcW w:w="3119" w:type="dxa"/>
          </w:tcPr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5-n-04 能理解因數、倍數。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5-n-05 能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認識兩數的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公因數、公倍數、最大公因數與最小公倍數。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C-S-2、C-S-5、C-C-1、C-C-4、C-C-5</w:t>
            </w:r>
          </w:p>
        </w:tc>
        <w:tc>
          <w:tcPr>
            <w:tcW w:w="1842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D61924" w:rsidRPr="009262E2" w:rsidRDefault="00D619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342DC3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第五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9/28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10/02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875788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</w:t>
            </w:r>
            <w:proofErr w:type="gramStart"/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擴分</w:t>
            </w:r>
            <w:proofErr w:type="gramEnd"/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、約分和通分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【活動一】擴分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，並指導學生透過圖示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理解擴分的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意義。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2.教師宣告：像上面這樣，把一個分數的分子和分母同乘以一個比1大的整數，得到一個和原來分數相等的分數，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這種方法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叫作擴分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【活動二】約分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，學生拿出附件的長條紙操作，進行約分的教學。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2.教師宣告：像這樣把分數的分子和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分母同除以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一個比1大的公因數，得到和原來分數等值的分數，這種方法叫作約分。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，師生共同討論怎麼找出可以同時整除分子和分母的數，教師歸納：這些能把分子和分母同時整除的數，都是分子和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分母的公因數。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【活動三】通分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，學生進行解題，透過重新切割的活動，認識通分的意義。</w:t>
            </w: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第三單元「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擴分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、約分和通分」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5-n-06 能用約分、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擴分處理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等值分數的換算。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5-n-07 能用通分做簡單異分母分數的比較與加減。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C-R-1、C-R-2、C-R-3、C-S-4、C-S-5、C-C-2、C-C-5、C-C-7、C-C-8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解決問題及做決定。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1-3-4 瞭解世界上不同的群體、文化和國家，能尊重欣賞其差異。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4107E7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第六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10/05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10/09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</w:t>
            </w:r>
            <w:proofErr w:type="gramStart"/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擴分</w:t>
            </w:r>
            <w:proofErr w:type="gramEnd"/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、約分和通分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【活動四】分數的大小比較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，並指導學生利用3種方法比較簡單異分母分數的大小。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，學生知道通分的意義，進而能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比較兩異分母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分數的大小。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【活動五】繪製分數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線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1.教師介紹說明分數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線，.學生認識和報讀分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，學生討論後在方格紙上繪製分數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線並發表。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，學生利用直尺在沒有方格紙下，繪製分數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線。</w:t>
            </w: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第三單元「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擴分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、約分和通分」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5-n-13 能將分數、小數標記在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C-R-1、C-R-2、C-R-3、C-S-4、C-S-5、C-C-2、C-C-5、C-C-7、C-C-8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1-3-4 瞭解世界上不同的群體、文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化和國家，能尊重欣賞其差異。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083E0C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第七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10/12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10/16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四、多邊形與扇形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【活動一】三角形的邊長關係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，學生拿出附件操作，並把操作的結果記錄在課本上。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2.學生透過操作後的結果記錄，發表說明自己觀察後的發現，並歸納，三角形中任意兩邊邊長的和大於第三邊。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3.教師宣告：三角形中，任意兩邊長的和大於第三邊。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4.學生運用三角型任意兩邊長的何大於第三邊之概念來解題。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【活動二】多邊形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，學生觀察圖形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的邊數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、角數與頂點數，並回答。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2.教師說明多邊形的定義。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3.學生透過測量邊長與角度，發表自己觀察圖形後的發現。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4.教師宣告：一個多邊形如果每條邊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都一樣長，每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角都一樣大，就叫作正多邊形。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5.教師以課本情境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，讓學生從測量中發現，每條邊都一樣長的多邊形，每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角不一定都一樣大；每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角都一樣大的多邊形，它的邊長也不一定都一樣長。</w:t>
            </w: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第四單元「多邊形與扇形」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4.實際測量</w:t>
            </w:r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5-s-02 能透過操作，理解三角形任意兩邊和大於第三邊。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C-R-1、C-S-3、C-S-4、C-C-1、C-C-5、C-C-8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2A0B30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第八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10/19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10/23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四、多邊形與扇形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【活動三】三角形和四邊形的內角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和</w:t>
            </w:r>
            <w:proofErr w:type="gramEnd"/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1.教師指導學生測量兩種三角板上的三個角分別為幾度，並計算三個角的和分別是幾度，學生透過操作知道三角板的3個角和為180度。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2.教師指導學生剪一個任意三角形，並在3個角上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用色筆做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上角的記號，學生互相觀察操作的結果，並發現任意三角形的3個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角皆可拼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成一個平角。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，學生運用三角形內角和180度求算未知角度。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【活動四】認識扇形及圓心角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，學生拿出摺扇進行活動。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2.學生發表扇形和圓形的關係：扇形的頂點是圓心、扇形的直線邊是圓的半徑。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教師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口述布題並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宣告：兩條半徑和一段圓弧所圍成的圖形，叫作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lastRenderedPageBreak/>
              <w:t>扇形。圓心是這個扇形的頂點。扇形的兩條直線邊所夾的角，叫作圓心角。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4.學生判斷辨認哪些圖形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的鋪色部分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是扇形，並說明理由。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5.教師指導學生利用摺紙或圓規做出指定的扇形，並計算圓心角的角度。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6.教師指導學生利用圓心角的角度，計算此圓心角的扇形是幾分之幾圓。</w:t>
            </w: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第四單元「多邊形與扇形」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5.實際操作</w:t>
            </w:r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5-s-01 能透過操作，理解三角形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內角和為180度。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5-s-03 能認識圓心角，並認識扇形。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C-R-1、C-S-3、C-S-4、C-C-1、C-C-5、C-C-8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8B4D72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第九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10/26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10/30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五、異分母分數的加減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【活動一】異分母分數的加法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，透過觀察和討論，利用通分方式，察覺並處理異分母分數(分母互為倍數關係)的加法問題。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，透過觀察和討論，利用通分方式，察覺並處理異分母分數的加法解題方式。</w:t>
            </w: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第五單元「異分母分數的加減」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5-n-07 能用通分做簡單異分母分數的比較與加減。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C-R-1、C-R-2、C-R-3、C-S-4、C-S-5、C-C-2、C-C-5、C-C-7、C-C-8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996E0C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11/02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11/06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五、異分母分數的加減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【活動二】異分母分數的減法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，透過觀察和討論，利用通分方式，察覺並處理異分母分數的減法問題。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，透過觀察和討論，利用通分方式，察覺並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處理被減數不夠減，需要借位的異分母分數的減法問題。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【活動三】分數的應用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，學生利用整數相除用分數表示後，再進行通分，計算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藍繩比紅繩長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幾公尺。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，學生利用通分，找出能和1/12加起來和為1的兩個分數。</w:t>
            </w: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第五單元「異分母分數的加減」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5-n-07 能用通分做簡單異分母分數的比較與加減。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C-R-1、C-R-2、C-R-3、C-S-4、C-S-5、C-C-2、C-C-5、C-C-7、C-C-8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定。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453FFB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第十一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11/09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11/13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六、乘法和除法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【活動一】三、四位數×三位數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，複習乘法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直式的記錄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方式和過程，學生透過觀察和討論，察覺並解決三、四位數乘以三位數的問題。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，透過觀察和討論，以乘法直式記錄解決生活情境中的問題。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【活動二】末幾位為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0的整數乘法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，學生透過觀察和討論，察覺並解決末幾位為0的整數乘法問題。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第六單元「乘法和除法」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5-n-01 能熟練整數乘、除的直式計算。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C-R-1、C-T-3、C-T-4、C-C-3、C-C-5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1-3-4 瞭解世界上不同的群體、文化和國家，能尊重欣賞其差異。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3C210A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第十二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11/16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11/20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六、乘法和除法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【活動三】四位數÷二位數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，配合定位板說明和複習除法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直式的記錄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方式和過程，學生透過觀察和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討論，察覺並解決四位數除以二位數的問題。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，並複習驗算方法，學生透過觀察和討論，解決四位數除以二位數的驗算問題。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【活動四】三、四位數÷三位數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，配合定位板說明和解決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位數除以三位數的問題。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，配合定位板說明和解決四位數除以三位數(商為一位數)的問題。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，配合定位板說明和解決四位數除以三位數(商為二位數)的問題。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第六單元「乘法和除法」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5-n-01 能熟練整數乘、除的直式計算。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C-R-1、C-T-3、C-T-4、C-C-3、C-C-5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B431F0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第十三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11/23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11/27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六、乘法和除法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【活動五】末幾位為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0的整數除法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，學生透過觀察和討論，察覺並解決末幾位為0的整數除法問題。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透過布題進行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驗算，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了解當末位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為0的除法計算要注意餘數0的個數。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第六單元「乘法和除法」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5-n-01 能熟練整數乘、除的直式計算。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C-R-1、C-T-3、C-T-4、C-C-3、C-C-5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F31B37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第十四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11/30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12/04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54566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七、整數四則運算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【活動一】兩步驟的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併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式計算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，學生共同討論課本呈現不同算法的異同與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合理性，察覺加法具有結合律的事實。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個數相加時，任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兩數先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相加，結果都一樣。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3.教師以課本下方做做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看布題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，學生進行解題，並察覺減法沒有結合律的事實。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，透過情境列式後，引導學生討論兩個算式的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相異處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，讓學生理解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連減兩數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與減去此兩數之和的結果相同。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，並說明：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兩數相乘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時，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兩數交換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重新步題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，學生共同討論課本呈現不同算法的異同與合理性，察覺乘法具有結合律的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事實。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7.教師宣告：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三個數連乘時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，任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兩數先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相乘，結果都一樣。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8.教師以課本下方做做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看布題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，學生進行解題，並察覺除法沒有結合律的事實。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9.教師以課本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，透過情境列式後，教師引導學生觀察、討論(72÷3)÷4和72÷(3×4)這兩種解題方式的合理性。並宣告：連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除兩數與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除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以此兩數之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積的結果相同。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10.教師以課本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，透過情境列式後，引導學生發現：在乘除混合的算式中，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先乘再除與先除再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乘的結果相同。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第七單元「整數四則運算」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5-n-02 能在具體情境中，解決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步驟問題，並能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併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式計算。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5-n-03 能熟練整數四則混合計算。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5-a-01 能在具體情境中，理解</w:t>
            </w: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乘法對加法的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，並運用於簡化計算。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5-a-02 能在具體情境中，理解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先乘再除與先除再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乘的結果相同，也理解連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除兩數相當於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除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以此兩數之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積。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5-a-03 能熟練運用四則運算的性質，做整數四則混合計算。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C-R-1、C-R-2、C-R-3、C-R-4、C-S-1、C-S-2、C-S-3、C-S-5、C-C-1、C-C-2、C-C-5、C-C-7、C-C-8、C-E-1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3-3-5 運用消費知能選購合適的物品。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A56CCF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第十五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12/07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12/11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七、整數四則運算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步驟的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併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式計算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，引導學生利用加法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交換律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及結合律的性質解決連加的計算問題。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，引導學生討論整數四則混合計算時，可以使用逐次減項求解，也可以使用各種不同的策略解題。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3.教師提醒學生，在乘除混合的算式中，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要先算括號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的部分，如果沒有括號，就由左而右一步一步算。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【活動三】分配律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，師生共同討論兩種算法的異同與合理性，察覺加乘運算的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，師生共同討論兩種算法的異同與合理性，察覺減乘運算的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【活動四】簡化計算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，引導學生討論、觀察解決連加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或連減的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簡化計算問題。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，學生利用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簡化整數的四則運算。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，學生解決連除與乘除混合的簡化計算問題。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第七單元「整數四則運算」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5-n-02 能在具體情境中，解決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步驟問題，並能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併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式計算。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5-n-03 能熟練整數四則混合計算。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5-a-01 能在具體情境中，理解乘法對加法的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，並運用於簡化計算。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5-a-02 能在具體情境中，理解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先乘再除與先除再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乘的結果相同，也理解連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除兩數相當於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除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以此兩數之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積。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5-a-03 能熟練運用四則運算的性質，做整數四則混合計算。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C-R-1、C-R-2、C-R-3、C-R-4、C-S-1、C-S-2、C-S-3、C-S-5、C-C-1、C-C-2、C-C-5、C-C-7、C-C-8、C-E-1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3-3-5 運用消費知能選購合適的物品。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94616A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第十六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12/14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12/18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八、面積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【活動一】平行四邊形的面積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，透過觀察、討論和操作，察覺平行四邊形的底邊和高與長方形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的長邊與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寬邊的對應，進而形成平行四邊形面積的計算公式。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2.教師宣告：平行四邊形面積＝底×高。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，畫出平行四邊形指定底邊的高，學生操作解題，教師可複習舊經驗(畫垂直線段的方法)，進行解題活動。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，透過觀察和討論，察覺並說明等底等高的平行四邊形，周長與面積的關係。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，透過觀察和討論，察覺並說明等底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等高的平行四邊形，周長與面積的關係。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【活動二】三角形的面積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，透過觀察、討論和操作三角形拼成平行四邊形的活動，察覺和說明三角形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的底邊和高，進而形成計算三角形面積的公式。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課本布題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，學生運用三角形面積公式求算三角形面積。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，透過討論和觀察，察覺並畫出三角形指定底邊上的高。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，透過觀察、討論和操作，察覺等底等高的三角形，面積都相等。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，透過觀察和討論等高的三角形，察覺底邊長與面積大小之間的關係。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，透過觀察和討論等底邊長的三角形，察覺高與面積大小之間的關係。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第八單元「面積」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4.實測操作</w:t>
            </w:r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5-n-18 能運用切割重組，理解三角形、平行四邊形與梯形的面積公式。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5-s-05 能運用切割重組，理解三角形、平行四邊形與梯形的面積公式。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C-R-3、C-R-4、C-T-2、C-S-3、C-S-4、C-C-1、C-C-5、C-E-1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E1440D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第十七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12/21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12/25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54566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八、面積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【活動三】梯形的面積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，透過觀察、討論和操作梯形拼成平行四邊形的活動，察覺和說明梯形的底邊(上底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和下底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)和高，進而形成計算梯形面積的公式。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，透過討論和觀察，察覺並解決梯形的面積的問題。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【活動四】複合圖形的面積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，透過討論和觀察，察覺並解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決複合圖形的面積的問題。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【數學步道Ⅱ】面積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，透過觀察、討論和操作，察覺和梯形面積的邊長變化與三角形面積的關係，並進行面積的解題活動。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，透過觀察、討論和操作，察覺和梯形面積的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邊長變化與平行四邊形面積的關係，並進行面積的解題活動。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第八單元「面積」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5-n-18 能運用切割重組，理解三角形、平行四邊形與梯形的面積公式。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5-s-05 能運用切割重組，理解三角形、平行四邊形與梯形的面積公式。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C-R-3、C-R-4、C-T-2、C-S-3、C-S-4、C-C-1、C-C-5、C-E-1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8C0057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第十八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12/28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1/01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九、時間的乘除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【活動一】時間的乘法問題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，透過觀察和討論，從連續聽同一首歌的情境引入，作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分和秒的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時間乘法計算。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，透過觀察和討論，作時和分、日和時的乘法計算。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【活動二】時間的除法問題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，透過觀察和討論，作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分和秒的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除法問題計算。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，透過觀察和討論，作時和分的除法問題計算。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作日和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時的除法問題計算。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透過觀察和討論，作除數為時間量的除法計算。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第九單元「時間的乘除」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5-n-15 能解決時間的乘除計算問題。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C-S-2、C-S-3、C-S-4、C-T-1、C-T-2、C-C-1、C-C-2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185723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第十九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1/04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1/08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九、時間的乘除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【活動三】時間的應用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，透過觀察和討論，作時間兩步驟應用問題計算。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，透過觀察和討論，作間隔和時間的除法問題計算。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第九單元「時間的乘除」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5-n-15 能解決時間的乘除計算問題。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C-S-2、C-S-3、C-S-4、C-T-1、C-T-2、C-C-1、C-C-2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375B6C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第廿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1/11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1/15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十、柱體、錐體和球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【活動一】柱體和錐體的分類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，透過觀察、討論和操作，察覺並認識圓錐和圓柱、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角柱和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角錐。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【活動二】柱體和錐體的命名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認識角柱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和角錐的構成要素，並命名。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，學生透過觀察、討論和操作，認識圓柱和圓錐的組成要素，並命名。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第十單元「柱體、錐體和球」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2.實測操作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5-s-06 能認識球、直圓柱、直圓錐、直角柱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與正角錐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C-R-1、C-R-2、C-R-4、C-T-1、C-S-3、C-S-4、C-C-1、C-C-2、C-E-4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5602C4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第廿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1/18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1/22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54566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十、柱體、錐體和球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【活動三】柱體和錐體的透視圖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，透過觀察、討論和操作具體物，察覺和認識柱體和錐體的視圖、透視圖。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【活動四】柱體和錐體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lastRenderedPageBreak/>
              <w:t>的展開圖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，透過觀察、討論和操作具體物的分解和還原的過程，察覺認識柱體和錐體的展開圖。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，透過觀察、討論和操作附件，藉由展開圖還原成形體之過程，解決長方體中相對面的問題。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【活動五】角柱和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角錐的構成要素及關係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，學生透過觀察、討論和操作，察覺並比較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各種角柱的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構成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要素間的異同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論和操作，察覺並比較各種角錐的構成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要素間的異同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【活動六】球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，引導學生認識球。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，讓學生觀察柳丁切開後的面是什麼形狀。和學生共同討論應該怎麼切，切開的圓面積會最大。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3.教師揭示球體的剖面，引導學生認識球的各部位名稱。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，學生實際旋轉圓形紙卡，觀察旋轉時所產生的形體，知道圓形的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面旋轉時看起來像球體。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4.教師以動動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腦部題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，透過觀察討論，解決球直徑的應用問題。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【數學步道Ⅲ】形體爭奪戰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1.教師利用已組成的錐柱體模型說明遊戲規則並分組。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師可先引導學生複習錐、柱體的組成要素。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3.學生分組進行活動。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第十單元「柱體、錐體和球」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2.實測操作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5-s-06 能認識球、直圓柱、直圓錐、直角柱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與正角錐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C-R-1、C-R-2、C-R-4、C-T-1、C-S-3、C-S-4、C-C-1、C-C-2、C-E-4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4566A" w:rsidRDefault="0054566A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A30B1">
        <w:rPr>
          <w:rFonts w:ascii="標楷體" w:eastAsia="標楷體" w:hAnsi="標楷體" w:hint="eastAsia"/>
          <w:color w:val="000000"/>
          <w:sz w:val="28"/>
          <w:u w:val="single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EA30B1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EA30B1">
        <w:rPr>
          <w:rFonts w:ascii="標楷體" w:eastAsia="標楷體" w:hAnsi="標楷體" w:hint="eastAsia"/>
          <w:color w:val="000000"/>
          <w:sz w:val="28"/>
          <w:u w:val="single"/>
        </w:rPr>
        <w:t>黃芃</w:t>
      </w:r>
      <w:bookmarkStart w:id="0" w:name="_GoBack"/>
      <w:bookmarkEnd w:id="0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</w:t>
      </w:r>
    </w:p>
    <w:p w:rsidR="00175CE4" w:rsidRPr="00CF45D3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A30B1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175CE4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1.能理解長方體體積的計算公式；能理解正方體體積的計算公式；認識體積單位「立方公尺」；能認是「立方公尺」與「立方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公分」間的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關係，並作相關計算；能計算簡單複合形體的體積。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2.理解帶分數乘以整數的意義及計算方式，並解決生活中的問題；理解整數乘以分數的意義及計算方式，並解決生活中的問題；理解分數乘以分數的意義及計算方式，並解決生活中的問題；了解分數乘法中，被乘數、乘數和積的變化關係；理解除數為整數的分數除法意義及計算方法，並解決生活中的問題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3.能了解容積的意義及其常用的單位；能了解並計算長方體和正方體容器的容積；能了解容量的意義及其常用的單位；能認識容量與容積的單位關係並做換算；能實測並計算不規則物體的體積。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4.能解決三位小數的整數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倍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問題；能解決生活中的小數乘法問題，並理解直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式算則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；能察覺乘法問題中，被乘數、乘數和積的變化關係。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5.察覺線對稱圖形的現象；認識線對稱圖形及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對稱軸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；認識線對稱圖形的性質；繪製線對稱圖形。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6.能用直式解決整數除以整數，商為小數，沒有餘數的問題；能用直式解決小數除以整數，商為小數，沒有餘數的問題；利用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乘除互逆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，驗算除法的答案；能做簡單小數與分數的互換。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7.能用x、y等文字符號表徵生活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中的變量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；能用未知數符號列出加法情境中的單步驟問題；能用未知數符號列出減法情境中的單步驟問題；能用未知數符號列出乘法情境中的單步驟問題；能用未知數符號列出除法情境中</w:t>
      </w:r>
      <w:r w:rsidRPr="0079728F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 xml:space="preserve">的單步驟問題。 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8.認識並計算正方體和長方體的表面積；能計算簡單複合形體的表面積。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9.能在情境中，理解比率的概念及在生活中的應用；認識百分率及其在生活中的應用；理解並熟悉小數、分數與百分率之間的換算。</w:t>
      </w: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10.認識重量單位公噸，及公噸與公斤之間的關係，並做相關的計算；認識面積單位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公畝、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公頃、平方公里，及與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平方公尺間的關係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，並做相關的計算。</w:t>
      </w:r>
    </w:p>
    <w:p w:rsidR="0079728F" w:rsidRDefault="0079728F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54566A" w:rsidRPr="00CF45D3" w:rsidRDefault="0054566A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79728F" w:rsidRDefault="0079728F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848746" wp14:editId="45464340">
                <wp:simplePos x="0" y="0"/>
                <wp:positionH relativeFrom="column">
                  <wp:posOffset>353695</wp:posOffset>
                </wp:positionH>
                <wp:positionV relativeFrom="paragraph">
                  <wp:posOffset>397510</wp:posOffset>
                </wp:positionV>
                <wp:extent cx="9128125" cy="4836795"/>
                <wp:effectExtent l="19050" t="19050" r="15875" b="20955"/>
                <wp:wrapNone/>
                <wp:docPr id="49" name="群組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28125" cy="4836795"/>
                          <a:chOff x="988" y="1323"/>
                          <a:chExt cx="14375" cy="7617"/>
                        </a:xfrm>
                      </wpg:grpSpPr>
                      <wps:wsp>
                        <wps:cNvPr id="50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988" y="4690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728F" w:rsidRDefault="0079728F" w:rsidP="00FA619C">
                              <w:pPr>
                                <w:jc w:val="center"/>
                                <w:rPr>
                                  <w:rFonts w:ascii="新細明體" w:hAnsi="新細明體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6"/>
                                </w:rPr>
                                <w:t>數學5下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Line 52"/>
                        <wps:cNvCnPr/>
                        <wps:spPr bwMode="auto">
                          <a:xfrm>
                            <a:off x="5114" y="1671"/>
                            <a:ext cx="1" cy="694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2" name="Group 53"/>
                        <wpg:cNvGrpSpPr>
                          <a:grpSpLocks/>
                        </wpg:cNvGrpSpPr>
                        <wpg:grpSpPr bwMode="auto">
                          <a:xfrm>
                            <a:off x="5100" y="1323"/>
                            <a:ext cx="10263" cy="660"/>
                            <a:chOff x="5246" y="1967"/>
                            <a:chExt cx="10263" cy="660"/>
                          </a:xfrm>
                        </wpg:grpSpPr>
                        <wps:wsp>
                          <wps:cNvPr id="53" name="Line 54"/>
                          <wps:cNvCnPr/>
                          <wps:spPr bwMode="auto">
                            <a:xfrm>
                              <a:off x="5246" y="2307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Text Box 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967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728F" w:rsidRPr="009D640A" w:rsidRDefault="0079728F" w:rsidP="0079728F">
                                <w:pPr>
                                  <w:spacing w:beforeLines="20" w:before="48" w:line="0" w:lineRule="atLeast"/>
                                  <w:ind w:leftChars="50" w:left="120"/>
                                  <w:rPr>
                                    <w:rFonts w:ascii="新細明體"/>
                                    <w:color w:val="0D0D0D"/>
                                  </w:rPr>
                                </w:pPr>
                                <w:r w:rsidRPr="00806AA0">
                                  <w:rPr>
                                    <w:rFonts w:ascii="新細明體" w:hint="eastAsia"/>
                                    <w:color w:val="0D0D0D"/>
                                  </w:rPr>
                                  <w:t>第一單元</w:t>
                                </w:r>
                                <w:r>
                                  <w:rPr>
                                    <w:rFonts w:ascii="新細明體" w:hint="eastAsia"/>
                                    <w:color w:val="0D0D0D"/>
                                  </w:rPr>
                                  <w:t xml:space="preserve"> 體積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56"/>
                        <wpg:cNvGrpSpPr>
                          <a:grpSpLocks/>
                        </wpg:cNvGrpSpPr>
                        <wpg:grpSpPr bwMode="auto">
                          <a:xfrm>
                            <a:off x="5100" y="2096"/>
                            <a:ext cx="10263" cy="660"/>
                            <a:chOff x="5246" y="1967"/>
                            <a:chExt cx="10263" cy="660"/>
                          </a:xfrm>
                        </wpg:grpSpPr>
                        <wps:wsp>
                          <wps:cNvPr id="56" name="Line 57"/>
                          <wps:cNvCnPr/>
                          <wps:spPr bwMode="auto">
                            <a:xfrm>
                              <a:off x="5246" y="2307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967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728F" w:rsidRPr="009D640A" w:rsidRDefault="0079728F" w:rsidP="0079728F">
                                <w:pPr>
                                  <w:spacing w:beforeLines="20" w:before="48" w:line="0" w:lineRule="atLeast"/>
                                  <w:ind w:leftChars="50" w:left="120"/>
                                  <w:rPr>
                                    <w:rFonts w:ascii="新細明體"/>
                                    <w:color w:val="0D0D0D"/>
                                  </w:rPr>
                                </w:pPr>
                                <w:r w:rsidRPr="00806AA0">
                                  <w:rPr>
                                    <w:rFonts w:ascii="新細明體" w:hint="eastAsia"/>
                                    <w:color w:val="0D0D0D"/>
                                  </w:rPr>
                                  <w:t xml:space="preserve">第二單元 </w:t>
                                </w:r>
                                <w:r>
                                  <w:rPr>
                                    <w:rFonts w:ascii="新細明體" w:hint="eastAsia"/>
                                    <w:color w:val="0D0D0D"/>
                                  </w:rPr>
                                  <w:t>分數的計算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59"/>
                        <wpg:cNvGrpSpPr>
                          <a:grpSpLocks/>
                        </wpg:cNvGrpSpPr>
                        <wpg:grpSpPr bwMode="auto">
                          <a:xfrm>
                            <a:off x="5100" y="2870"/>
                            <a:ext cx="10263" cy="660"/>
                            <a:chOff x="5246" y="1967"/>
                            <a:chExt cx="10263" cy="660"/>
                          </a:xfrm>
                        </wpg:grpSpPr>
                        <wps:wsp>
                          <wps:cNvPr id="59" name="Line 60"/>
                          <wps:cNvCnPr/>
                          <wps:spPr bwMode="auto">
                            <a:xfrm>
                              <a:off x="5246" y="2307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967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728F" w:rsidRPr="009D640A" w:rsidRDefault="0079728F" w:rsidP="0079728F">
                                <w:pPr>
                                  <w:spacing w:beforeLines="20" w:before="48" w:line="0" w:lineRule="atLeast"/>
                                  <w:ind w:leftChars="50" w:left="120"/>
                                  <w:rPr>
                                    <w:rFonts w:ascii="新細明體"/>
                                    <w:color w:val="0D0D0D"/>
                                  </w:rPr>
                                </w:pPr>
                                <w:r w:rsidRPr="00806AA0">
                                  <w:rPr>
                                    <w:rFonts w:ascii="新細明體" w:hint="eastAsia"/>
                                    <w:color w:val="0D0D0D"/>
                                  </w:rPr>
                                  <w:t xml:space="preserve">第三單元 </w:t>
                                </w:r>
                                <w:r>
                                  <w:rPr>
                                    <w:rFonts w:ascii="新細明體" w:hint="eastAsia"/>
                                    <w:color w:val="0D0D0D"/>
                                  </w:rPr>
                                  <w:t>容積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62"/>
                        <wpg:cNvGrpSpPr>
                          <a:grpSpLocks/>
                        </wpg:cNvGrpSpPr>
                        <wpg:grpSpPr bwMode="auto">
                          <a:xfrm>
                            <a:off x="5100" y="3644"/>
                            <a:ext cx="10263" cy="660"/>
                            <a:chOff x="5246" y="1967"/>
                            <a:chExt cx="10263" cy="660"/>
                          </a:xfrm>
                        </wpg:grpSpPr>
                        <wps:wsp>
                          <wps:cNvPr id="62" name="Line 63"/>
                          <wps:cNvCnPr/>
                          <wps:spPr bwMode="auto">
                            <a:xfrm>
                              <a:off x="5246" y="2307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Text Box 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967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728F" w:rsidRPr="000C3DDA" w:rsidRDefault="0079728F" w:rsidP="0079728F">
                                <w:pPr>
                                  <w:spacing w:beforeLines="20" w:before="48" w:line="0" w:lineRule="atLeast"/>
                                  <w:ind w:leftChars="50" w:left="120"/>
                                  <w:rPr>
                                    <w:rFonts w:ascii="新細明體"/>
                                    <w:b/>
                                    <w:color w:val="0D0D0D"/>
                                  </w:rPr>
                                </w:pPr>
                                <w:r w:rsidRPr="00806AA0">
                                  <w:rPr>
                                    <w:rFonts w:ascii="新細明體" w:hint="eastAsia"/>
                                    <w:color w:val="0D0D0D"/>
                                  </w:rPr>
                                  <w:t xml:space="preserve">第四單元 </w:t>
                                </w:r>
                                <w:r>
                                  <w:rPr>
                                    <w:rFonts w:ascii="新細明體" w:hint="eastAsia"/>
                                    <w:color w:val="0D0D0D"/>
                                  </w:rPr>
                                  <w:t>小數的乘法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65"/>
                        <wpg:cNvGrpSpPr>
                          <a:grpSpLocks/>
                        </wpg:cNvGrpSpPr>
                        <wpg:grpSpPr bwMode="auto">
                          <a:xfrm>
                            <a:off x="5100" y="4418"/>
                            <a:ext cx="10263" cy="660"/>
                            <a:chOff x="5246" y="1967"/>
                            <a:chExt cx="10263" cy="660"/>
                          </a:xfrm>
                        </wpg:grpSpPr>
                        <wps:wsp>
                          <wps:cNvPr id="65" name="Line 66"/>
                          <wps:cNvCnPr/>
                          <wps:spPr bwMode="auto">
                            <a:xfrm>
                              <a:off x="5246" y="2307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Text Box 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967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728F" w:rsidRPr="009D640A" w:rsidRDefault="0079728F" w:rsidP="0079728F">
                                <w:pPr>
                                  <w:spacing w:beforeLines="20" w:before="48" w:line="0" w:lineRule="atLeast"/>
                                  <w:ind w:leftChars="50" w:left="120"/>
                                  <w:rPr>
                                    <w:rFonts w:ascii="新細明體"/>
                                    <w:color w:val="0D0D0D"/>
                                  </w:rPr>
                                </w:pPr>
                                <w:r w:rsidRPr="00806AA0">
                                  <w:rPr>
                                    <w:rFonts w:ascii="新細明體" w:hint="eastAsia"/>
                                    <w:color w:val="0D0D0D"/>
                                  </w:rPr>
                                  <w:t xml:space="preserve">第五單元 </w:t>
                                </w:r>
                                <w:r>
                                  <w:rPr>
                                    <w:rFonts w:ascii="新細明體" w:hint="eastAsia"/>
                                    <w:color w:val="0D0D0D"/>
                                  </w:rPr>
                                  <w:t>線對稱圖形</w:t>
                                </w:r>
                              </w:p>
                              <w:p w:rsidR="0079728F" w:rsidRDefault="0079728F" w:rsidP="00FA619C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68"/>
                        <wpg:cNvGrpSpPr>
                          <a:grpSpLocks/>
                        </wpg:cNvGrpSpPr>
                        <wpg:grpSpPr bwMode="auto">
                          <a:xfrm>
                            <a:off x="5100" y="5185"/>
                            <a:ext cx="10263" cy="660"/>
                            <a:chOff x="5246" y="1967"/>
                            <a:chExt cx="10263" cy="660"/>
                          </a:xfrm>
                        </wpg:grpSpPr>
                        <wps:wsp>
                          <wps:cNvPr id="68" name="Line 69"/>
                          <wps:cNvCnPr/>
                          <wps:spPr bwMode="auto">
                            <a:xfrm>
                              <a:off x="5246" y="2307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967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728F" w:rsidRPr="009D640A" w:rsidRDefault="0079728F" w:rsidP="0079728F">
                                <w:pPr>
                                  <w:spacing w:beforeLines="20" w:before="48" w:line="0" w:lineRule="atLeast"/>
                                  <w:ind w:leftChars="50" w:left="120"/>
                                  <w:rPr>
                                    <w:rFonts w:ascii="新細明體"/>
                                    <w:color w:val="0D0D0D"/>
                                  </w:rPr>
                                </w:pPr>
                                <w:r w:rsidRPr="00DD3377">
                                  <w:rPr>
                                    <w:rFonts w:hint="eastAsia"/>
                                  </w:rPr>
                                  <w:t>第六單元</w:t>
                                </w:r>
                                <w:r w:rsidRPr="00DD3377"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新細明體" w:hint="eastAsia"/>
                                    <w:color w:val="0D0D0D"/>
                                  </w:rPr>
                                  <w:t>整數、小數除以整數</w:t>
                                </w:r>
                              </w:p>
                              <w:p w:rsidR="0079728F" w:rsidRDefault="0079728F" w:rsidP="00FA619C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71"/>
                        <wpg:cNvGrpSpPr>
                          <a:grpSpLocks/>
                        </wpg:cNvGrpSpPr>
                        <wpg:grpSpPr bwMode="auto">
                          <a:xfrm>
                            <a:off x="5100" y="5959"/>
                            <a:ext cx="10263" cy="660"/>
                            <a:chOff x="5246" y="1967"/>
                            <a:chExt cx="10263" cy="660"/>
                          </a:xfrm>
                        </wpg:grpSpPr>
                        <wps:wsp>
                          <wps:cNvPr id="71" name="Line 72"/>
                          <wps:cNvCnPr/>
                          <wps:spPr bwMode="auto">
                            <a:xfrm>
                              <a:off x="5246" y="2307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Text 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967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728F" w:rsidRPr="009D640A" w:rsidRDefault="0079728F" w:rsidP="0079728F">
                                <w:pPr>
                                  <w:spacing w:beforeLines="20" w:before="48" w:line="0" w:lineRule="atLeast"/>
                                  <w:ind w:leftChars="50" w:left="120"/>
                                  <w:rPr>
                                    <w:rFonts w:ascii="新細明體"/>
                                    <w:color w:val="0D0D0D"/>
                                  </w:rPr>
                                </w:pPr>
                                <w:r w:rsidRPr="00806AA0">
                                  <w:rPr>
                                    <w:rFonts w:ascii="新細明體" w:hint="eastAsia"/>
                                    <w:color w:val="0D0D0D"/>
                                  </w:rPr>
                                  <w:t>第七單元</w:t>
                                </w:r>
                                <w:r>
                                  <w:rPr>
                                    <w:rFonts w:ascii="新細明體" w:hint="eastAsia"/>
                                    <w:color w:val="0D0D0D"/>
                                  </w:rPr>
                                  <w:t xml:space="preserve"> 列式與解題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74"/>
                        <wpg:cNvGrpSpPr>
                          <a:grpSpLocks/>
                        </wpg:cNvGrpSpPr>
                        <wpg:grpSpPr bwMode="auto">
                          <a:xfrm>
                            <a:off x="5100" y="6733"/>
                            <a:ext cx="10263" cy="660"/>
                            <a:chOff x="5246" y="1967"/>
                            <a:chExt cx="10263" cy="660"/>
                          </a:xfrm>
                        </wpg:grpSpPr>
                        <wps:wsp>
                          <wps:cNvPr id="74" name="Line 75"/>
                          <wps:cNvCnPr/>
                          <wps:spPr bwMode="auto">
                            <a:xfrm>
                              <a:off x="5246" y="2307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967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728F" w:rsidRPr="009D640A" w:rsidRDefault="0079728F" w:rsidP="0079728F">
                                <w:pPr>
                                  <w:spacing w:beforeLines="20" w:before="48" w:line="0" w:lineRule="atLeast"/>
                                  <w:ind w:leftChars="50" w:left="120"/>
                                  <w:rPr>
                                    <w:rFonts w:ascii="新細明體"/>
                                    <w:color w:val="0D0D0D"/>
                                  </w:rPr>
                                </w:pPr>
                                <w:r w:rsidRPr="00DD3377">
                                  <w:rPr>
                                    <w:rFonts w:hint="eastAsia"/>
                                  </w:rPr>
                                  <w:t>第八單元</w:t>
                                </w:r>
                                <w:r w:rsidRPr="00DD3377"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新細明體" w:hint="eastAsia"/>
                                    <w:color w:val="0D0D0D"/>
                                  </w:rPr>
                                  <w:t>表面積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77"/>
                        <wpg:cNvGrpSpPr>
                          <a:grpSpLocks/>
                        </wpg:cNvGrpSpPr>
                        <wpg:grpSpPr bwMode="auto">
                          <a:xfrm>
                            <a:off x="5100" y="7506"/>
                            <a:ext cx="10263" cy="660"/>
                            <a:chOff x="5246" y="1967"/>
                            <a:chExt cx="10263" cy="660"/>
                          </a:xfrm>
                        </wpg:grpSpPr>
                        <wps:wsp>
                          <wps:cNvPr id="77" name="Line 78"/>
                          <wps:cNvCnPr/>
                          <wps:spPr bwMode="auto">
                            <a:xfrm>
                              <a:off x="5246" y="2307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Text Box 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967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728F" w:rsidRPr="009D640A" w:rsidRDefault="0079728F" w:rsidP="0079728F">
                                <w:pPr>
                                  <w:spacing w:beforeLines="20" w:before="48" w:line="0" w:lineRule="atLeast"/>
                                  <w:ind w:leftChars="50" w:left="120"/>
                                  <w:rPr>
                                    <w:rFonts w:ascii="新細明體"/>
                                    <w:color w:val="0D0D0D"/>
                                  </w:rPr>
                                </w:pPr>
                                <w:r w:rsidRPr="00806AA0">
                                  <w:rPr>
                                    <w:rFonts w:ascii="新細明體" w:hint="eastAsia"/>
                                    <w:color w:val="0D0D0D"/>
                                  </w:rPr>
                                  <w:t>第九單元</w:t>
                                </w:r>
                                <w:r>
                                  <w:rPr>
                                    <w:rFonts w:ascii="新細明體" w:hint="eastAsia"/>
                                    <w:color w:val="0D0D0D"/>
                                  </w:rPr>
                                  <w:t xml:space="preserve"> 比率與百分率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80"/>
                        <wpg:cNvGrpSpPr>
                          <a:grpSpLocks/>
                        </wpg:cNvGrpSpPr>
                        <wpg:grpSpPr bwMode="auto">
                          <a:xfrm>
                            <a:off x="5100" y="8280"/>
                            <a:ext cx="10263" cy="660"/>
                            <a:chOff x="5246" y="1967"/>
                            <a:chExt cx="10263" cy="660"/>
                          </a:xfrm>
                        </wpg:grpSpPr>
                        <wps:wsp>
                          <wps:cNvPr id="80" name="Line 81"/>
                          <wps:cNvCnPr/>
                          <wps:spPr bwMode="auto">
                            <a:xfrm>
                              <a:off x="5246" y="2307"/>
                              <a:ext cx="569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Text Box 8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967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9728F" w:rsidRPr="009D640A" w:rsidRDefault="0079728F" w:rsidP="0079728F">
                                <w:pPr>
                                  <w:spacing w:beforeLines="20" w:before="48" w:line="0" w:lineRule="atLeast"/>
                                  <w:ind w:leftChars="50" w:left="120"/>
                                  <w:rPr>
                                    <w:rFonts w:ascii="新細明體"/>
                                    <w:color w:val="0D0D0D"/>
                                  </w:rPr>
                                </w:pPr>
                                <w:r w:rsidRPr="00806AA0">
                                  <w:rPr>
                                    <w:rFonts w:ascii="新細明體" w:hint="eastAsia"/>
                                    <w:color w:val="0D0D0D"/>
                                  </w:rPr>
                                  <w:t>第十單元</w:t>
                                </w:r>
                                <w:r>
                                  <w:rPr>
                                    <w:rFonts w:ascii="新細明體" w:hint="eastAsia"/>
                                    <w:color w:val="0D0D0D"/>
                                  </w:rPr>
                                  <w:t xml:space="preserve"> 生活中的單位與換算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49" o:spid="_x0000_s1050" style="position:absolute;left:0;text-align:left;margin-left:27.85pt;margin-top:31.3pt;width:718.75pt;height:380.85pt;z-index:251659264" coordorigin="988,1323" coordsize="14375,7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vbhWQYAAKFHAAAOAAAAZHJzL2Uyb0RvYy54bWzsXF1y2zYQfu9M74Dhuy2S4v9EzqSSnelM&#10;2nom6QEgkpI4JQkWpC2lmb71KL1CX3udXKOLH0IUHTtOorAyAz/IpECC2MXufrsfQD17vitydJvS&#10;OiPlzLDOTQOlZUySrFzPjF/fXJ0FBqobXCY4J2U6M96mtfH84vvvnm2rKLXJhuRJShF0UtbRtpoZ&#10;m6aposmkjjdpgetzUqUlNK4ILXADp3Q9SSjeQu9FPrFN05tsCU0qSuK0ruHbhWg0Lnj/q1UaN7+s&#10;VnXaoHxmwNga/kn555J9Ti6e4WhNcbXJYjkM/BmjKHBWwkNVVwvcYHRDsztdFVlMSU1WzXlMiglZ&#10;rbI45TKANJbZk+YlJTcVl2UdbdeVUhOotqenz+42/vn2mqIsmRlOaKASFzBH7//9+/0/fyH4ArSz&#10;rdYRXPSSVq+raypEhMNXJP6thuZJv52dr8XFaLn9iSTQIb5pCNfObkUL1gXIjXZ8Et6qSUh3DYrh&#10;y9CyA8t2DRRDmxNMPT90xTTFG5hLdl8YgFVBqzW1p23Tpbzdcqa+vNn3LJ81T3AkHswHKwfHJAOT&#10;q/darb9Mq683uEr5ZNVMYVKrLhid0OobJuAPZIdcS+iVX8aUipodfA/icB3VQreoJPMNLtfpC0rJ&#10;dpPiBMbH7wQp1K1Cipp18jFlt0pzvFCafavxqRuCPpm6Q5M3KYXhqKJ18zIlBWIHM4OCQ/FR4ttX&#10;dSN0217CJrYmeZZcZXnOT+h6Oc8pusXgfFf8T07HwWV5ibYzYxpY8HAUFxXYYrLMhS7u7c7kfx/q&#10;rsgaiCh5VsyMQF2EI6bByzKBIeOowVkujkHSvORWXEdMi0KfzW654z5hqalakuQtKJkSEUEg4sHB&#10;htA/DLSF6DEz6t9vME0NlP9YwkSFluOwcMNPHNe34YR2W5bdFlzG0NXMaAwkDueNCFE3Fc3WG3iS&#10;MI2SvABPWmVc8cwKxKjk+MGWhzJqqzXqV1mZItfuGPS8vKagZDa6R5mla1mOcGbP59rGUWuX8BRm&#10;lF4oItH9VpnDKB6yypIwk+RTL4zNCk1wzIcN9n4Lg6gsDelBo+KCgJewxzCROBy8C83wMrgMnDPH&#10;9i7PHHOxOHtxNXfOvCvLdxfTxXy+sP5kQ7OcaJMlSVqysbfQZDmPC1ISJAWoKHBSepgc9s5DJAyx&#10;/c8HzcPM3ieEqTGPl3GTzbEM9eKwE/Ts1j44giGXR+k+UjCwPBaSuDx4HECCsiLT9qbSkjwZ+RSS&#10;uLbjCesLPY4VOIo3ly2U3LlTmeD/gSQghEAS4XTOlzhdK7Y9NaXYrbpcL5R+9xEo0E7XT+MGcroh&#10;shYIyf2shSdhndRjmKzFMllOwpM95aGtqTqeCTkrhwjh2Mo9v/m8RSHyU8lb9gH1IVyBxF6YpcQV&#10;T8TAr1ehKFyxzZA/rJOd3EEHhh2yQnlKuAIA2MUVjgfSzz85mdO48nSTuSFwxW9tbV8NB5085vVg&#10;1bDGlc+qh2Ui31aep18PPw5XgP44wJWvznztcSXwe2yMNRZcUXwir1dEhqZxpcc8fQMkwQC4AsbV&#10;r1c8Rd0BL6FxBTioU+ZZFZkxqnoFbPAAVzxZlg1Qr0w9h+t0fPUKKLFbrwC3J+lm8HNdr7DFLrai&#10;oXHl/JPWRD+8eseI4x4P5qlQpXFFLPOdMq4o0nJcuKLoWcGDeVLMAXDFcSxesI8QVxS5KOoVyS3y&#10;pXaNKxpX1J6kY+CK4lwVDyaWH/X6yn77yCnjigoO48IVRc9KXJHc7AC44lqB3OXVru6NhQfzFLko&#10;cEVyixpXDnZg6XrlKPWK4lwVrgh6WePK08AVtfg6KlwBGzzgwcRGv0H2g7mhywPu+OoVUGKXB/PV&#10;lg/Ng7FdvpoHa9+hOEK9AsbV58H8Lu+q11dOfH1FbbIYF64oelbUK77kZgeoVzx/yh1ghLiiyEVe&#10;r8DLNHp95e4bI7peOUa9wt7U6q2v+Ipa0esrp7++osiMceGKomclrsiybABc8V1zpPuMfUUuClxR&#10;KYmuV3S90n3n+xj1iuJc9zyYClUaV04eV+B1WZl0jgtXFD0rcCWQYg6AK4EtHja+egXk6vJgQXff&#10;p1631zzYMdftwbj69UrQ5V01D3baPJitgsNTxBX+Lgv8Dgwnt+Vv1rAfmume8/fz97+sc/EfAAAA&#10;//8DAFBLAwQUAAYACAAAACEA/qsT/+EAAAAKAQAADwAAAGRycy9kb3ducmV2LnhtbEyPT2vCQBTE&#10;74V+h+UVequbPya1aV5EpO1JhGpBvK3ZZxLM7obsmsRv3/XUHocZZn6TLyfVsoF62xiNEM4CYKRL&#10;IxtdIfzsP18WwKwTWorWaEK4kYVl8fiQi0yaUX/TsHMV8yXaZgKhdq7LOLdlTUrYmelIe+9seiWc&#10;l33FZS9GX65aHgVBypVotF+oRUfrmsrL7qoQvkYxruLwY9hczuvbcZ9sD5uQEJ+fptU7MEeT+wvD&#10;Hd+jQ+GZTuaqpWUtQpK8+iRCGqXA7v78LY6AnRAW0TwGXuT8/4XiFwAA//8DAFBLAQItABQABgAI&#10;AAAAIQC2gziS/gAAAOEBAAATAAAAAAAAAAAAAAAAAAAAAABbQ29udGVudF9UeXBlc10ueG1sUEsB&#10;Ai0AFAAGAAgAAAAhADj9If/WAAAAlAEAAAsAAAAAAAAAAAAAAAAALwEAAF9yZWxzLy5yZWxzUEsB&#10;Ai0AFAAGAAgAAAAhAPBe9uFZBgAAoUcAAA4AAAAAAAAAAAAAAAAALgIAAGRycy9lMm9Eb2MueG1s&#10;UEsBAi0AFAAGAAgAAAAhAP6rE//hAAAACgEAAA8AAAAAAAAAAAAAAAAAswgAAGRycy9kb3ducmV2&#10;LnhtbFBLBQYAAAAABAAEAPMAAADBCQAAAAA=&#10;">
                <v:shape id="Text Box 51" o:spid="_x0000_s1051" type="#_x0000_t202" style="position:absolute;left:988;top:4690;width:3598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X/vsEA&#10;AADbAAAADwAAAGRycy9kb3ducmV2LnhtbERP3WrCMBS+H+wdwhnsbqYV6qQaixuIxV0Mqw9wbI5t&#10;MTmpTdTu7ZeLwS4/vv9lMVoj7jT4zrGCdJKAIK6d7rhRcDxs3uYgfEDWaByTgh/yUKyen5aYa/fg&#10;Pd2r0IgYwj5HBW0IfS6lr1uy6CeuJ47c2Q0WQ4RDI/WAjxhujZwmyUxa7Dg2tNjTZ0v1pbpZBeXX&#10;u8ls+W1OVfpxrbOw2yblVanXl3G9ABFoDP/iP3epFWRxffwSf4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l/77BAAAA2wAAAA8AAAAAAAAAAAAAAAAAmAIAAGRycy9kb3du&#10;cmV2LnhtbFBLBQYAAAAABAAEAPUAAACGAwAAAAA=&#10;" strokeweight="3pt">
                  <v:stroke linestyle="thinThin"/>
                  <v:textbox>
                    <w:txbxContent>
                      <w:p w:rsidR="0079728F" w:rsidRDefault="0079728F" w:rsidP="00FA619C">
                        <w:pPr>
                          <w:jc w:val="center"/>
                          <w:rPr>
                            <w:rFonts w:ascii="新細明體" w:hAnsi="新細明體" w:hint="eastAsia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6"/>
                          </w:rPr>
                          <w:t>數學5下</w:t>
                        </w:r>
                      </w:p>
                    </w:txbxContent>
                  </v:textbox>
                </v:shape>
                <v:line id="Line 52" o:spid="_x0000_s1052" style="position:absolute;visibility:visible;mso-wrap-style:square" from="5114,1671" to="5115,8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INcMAAADbAAAADwAAAGRycy9kb3ducmV2LnhtbESPQWvCQBSE7wX/w/IEb3Vjp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DCDXDAAAA2wAAAA8AAAAAAAAAAAAA&#10;AAAAoQIAAGRycy9kb3ducmV2LnhtbFBLBQYAAAAABAAEAPkAAACRAwAAAAA=&#10;" strokeweight="1.5pt"/>
                <v:group id="Group 53" o:spid="_x0000_s1053" style="position:absolute;left:5100;top:1323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line id="Line 54" o:spid="_x0000_s1054" style="position:absolute;visibility:visible;mso-wrap-style:square" from="5246,2307" to="10937,2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z2c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M9nDAAAA2wAAAA8AAAAAAAAAAAAA&#10;AAAAoQIAAGRycy9kb3ducmV2LnhtbFBLBQYAAAAABAAEAPkAAACRAwAAAAA=&#10;" strokeweight="1.5pt"/>
                  <v:shape id="Text Box 55" o:spid="_x0000_s1055" type="#_x0000_t202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75vcQA&#10;AADbAAAADwAAAGRycy9kb3ducmV2LnhtbESP0WrCQBRE3wv+w3KFvunG0lRJXcUWisE+iLEfcJu9&#10;TYK7d2N21fj3riD0cZiZM8x82VsjztT5xrGCyTgBQVw63XCl4Gf/NZqB8AFZo3FMCq7kYbkYPM0x&#10;0+7COzoXoRIRwj5DBXUIbSalL2uy6MeuJY7en+sshii7SuoOLxFujXxJkjdpseG4UGNLnzWVh+Jk&#10;FeTfU5PafGt+i8nHsUzDZp3kR6Weh/3qHUSgPvyHH+1cK0hf4f4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e+b3EAAAA2wAAAA8AAAAAAAAAAAAAAAAAmAIAAGRycy9k&#10;b3ducmV2LnhtbFBLBQYAAAAABAAEAPUAAACJAwAAAAA=&#10;" strokeweight="3pt">
                    <v:stroke linestyle="thinThin"/>
                    <v:textbox>
                      <w:txbxContent>
                        <w:p w:rsidR="0079728F" w:rsidRPr="009D640A" w:rsidRDefault="0079728F" w:rsidP="0079728F">
                          <w:pPr>
                            <w:spacing w:beforeLines="20" w:before="48" w:line="0" w:lineRule="atLeast"/>
                            <w:ind w:leftChars="50" w:left="120"/>
                            <w:rPr>
                              <w:rFonts w:ascii="新細明體" w:hint="eastAsia"/>
                              <w:color w:val="0D0D0D"/>
                            </w:rPr>
                          </w:pPr>
                          <w:r w:rsidRPr="00806AA0">
                            <w:rPr>
                              <w:rFonts w:ascii="新細明體" w:hint="eastAsia"/>
                              <w:color w:val="0D0D0D"/>
                            </w:rPr>
                            <w:t>第一單元</w:t>
                          </w:r>
                          <w:r>
                            <w:rPr>
                              <w:rFonts w:ascii="新細明體" w:hint="eastAsia"/>
                              <w:color w:val="0D0D0D"/>
                            </w:rPr>
                            <w:t xml:space="preserve"> 體積</w:t>
                          </w:r>
                        </w:p>
                      </w:txbxContent>
                    </v:textbox>
                  </v:shape>
                </v:group>
                <v:group id="Group 56" o:spid="_x0000_s1056" style="position:absolute;left:5100;top:2096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line id="Line 57" o:spid="_x0000_s1057" style="position:absolute;visibility:visible;mso-wrap-style:square" from="5246,2307" to="10937,2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        <v:shape id="Text Box 58" o:spid="_x0000_s1058" type="#_x0000_t202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xnysQA&#10;AADbAAAADwAAAGRycy9kb3ducmV2LnhtbESP0WrCQBRE3wX/YblC33STQqqkrqJCaWgfxNgPuM3e&#10;JsHdu0l2q+nfdwsFH4eZOcOst6M14kqDbx0rSBcJCOLK6ZZrBR/nl/kKhA/IGo1jUvBDHrab6WSN&#10;uXY3PtG1DLWIEPY5KmhC6HIpfdWQRb9wHXH0vtxgMUQ51FIPeItwa+RjkjxJiy3HhQY7OjRUXcpv&#10;q6B4X5rMFkfzWab7vsrC22tS9Eo9zMbdM4hAY7iH/9uFVpAt4e9L/A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Z8rEAAAA2wAAAA8AAAAAAAAAAAAAAAAAmAIAAGRycy9k&#10;b3ducmV2LnhtbFBLBQYAAAAABAAEAPUAAACJAwAAAAA=&#10;" strokeweight="3pt">
                    <v:stroke linestyle="thinThin"/>
                    <v:textbox>
                      <w:txbxContent>
                        <w:p w:rsidR="0079728F" w:rsidRPr="009D640A" w:rsidRDefault="0079728F" w:rsidP="0079728F">
                          <w:pPr>
                            <w:spacing w:beforeLines="20" w:before="48" w:line="0" w:lineRule="atLeast"/>
                            <w:ind w:leftChars="50" w:left="120"/>
                            <w:rPr>
                              <w:rFonts w:ascii="新細明體" w:hint="eastAsia"/>
                              <w:color w:val="0D0D0D"/>
                            </w:rPr>
                          </w:pPr>
                          <w:r w:rsidRPr="00806AA0">
                            <w:rPr>
                              <w:rFonts w:ascii="新細明體" w:hint="eastAsia"/>
                              <w:color w:val="0D0D0D"/>
                            </w:rPr>
                            <w:t xml:space="preserve">第二單元 </w:t>
                          </w:r>
                          <w:r>
                            <w:rPr>
                              <w:rFonts w:ascii="新細明體" w:hint="eastAsia"/>
                              <w:color w:val="0D0D0D"/>
                            </w:rPr>
                            <w:t>分數的計算</w:t>
                          </w:r>
                        </w:p>
                      </w:txbxContent>
                    </v:textbox>
                  </v:shape>
                </v:group>
                <v:group id="Group 59" o:spid="_x0000_s1059" style="position:absolute;left:5100;top:2870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line id="Line 60" o:spid="_x0000_s1060" style="position:absolute;visibility:visible;mso-wrap-style:square" from="5246,2307" to="10937,2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UEM8QAAADbAAAADwAAAGRycy9kb3ducmV2LnhtbESPT2vCQBTE74V+h+UVvNWNlUqNriKC&#10;f+itqQjeHtlnEpN9m+5uNP323YLgcZiZ3zDzZW8acSXnK8sKRsMEBHFudcWFgsP35vUDhA/IGhvL&#10;pOCXPCwXz09zTLW98Rdds1CICGGfooIyhDaV0uclGfRD2xJH72ydwRClK6R2eItw08i3JJlIgxXH&#10;hRJbWpeU11lnFBy7jE+XeuMa7La73fn4U/vxp1KDl341AxGoD4/wvb3XCt6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dQQzxAAAANsAAAAPAAAAAAAAAAAA&#10;AAAAAKECAABkcnMvZG93bnJldi54bWxQSwUGAAAAAAQABAD5AAAAkgMAAAAA&#10;" strokeweight="1.5pt"/>
                  <v:shape id="Text Box 61" o:spid="_x0000_s1061" type="#_x0000_t202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k1A8IA&#10;AADbAAAADwAAAGRycy9kb3ducmV2LnhtbERP3WrCMBS+H/gO4QjerWkHutE1ig7E4i7Gqg9w1py1&#10;ZclJ20Stb79cDHb58f0Xm8kacaXRd44VZEkKgrh2uuNGwfm0f3wB4QOyRuOYFNzJw2Y9eygw1+7G&#10;n3StQiNiCPscFbQh9LmUvm7Jok9cTxy5bzdaDBGOjdQj3mK4NfIpTVfSYsexocWe3lqqf6qLVVC+&#10;P5ulLT/MV5XthnoZjoe0HJRazKftK4hAU/gX/7lLrWAV18cv8Q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iTUDwgAAANsAAAAPAAAAAAAAAAAAAAAAAJgCAABkcnMvZG93&#10;bnJldi54bWxQSwUGAAAAAAQABAD1AAAAhwMAAAAA&#10;" strokeweight="3pt">
                    <v:stroke linestyle="thinThin"/>
                    <v:textbox>
                      <w:txbxContent>
                        <w:p w:rsidR="0079728F" w:rsidRPr="009D640A" w:rsidRDefault="0079728F" w:rsidP="0079728F">
                          <w:pPr>
                            <w:spacing w:beforeLines="20" w:before="48" w:line="0" w:lineRule="atLeast"/>
                            <w:ind w:leftChars="50" w:left="120"/>
                            <w:rPr>
                              <w:rFonts w:ascii="新細明體" w:hint="eastAsia"/>
                              <w:color w:val="0D0D0D"/>
                            </w:rPr>
                          </w:pPr>
                          <w:r w:rsidRPr="00806AA0">
                            <w:rPr>
                              <w:rFonts w:ascii="新細明體" w:hint="eastAsia"/>
                              <w:color w:val="0D0D0D"/>
                            </w:rPr>
                            <w:t xml:space="preserve">第三單元 </w:t>
                          </w:r>
                          <w:r>
                            <w:rPr>
                              <w:rFonts w:ascii="新細明體" w:hint="eastAsia"/>
                              <w:color w:val="0D0D0D"/>
                            </w:rPr>
                            <w:t>容積</w:t>
                          </w:r>
                        </w:p>
                      </w:txbxContent>
                    </v:textbox>
                  </v:shape>
                </v:group>
                <v:group id="Group 62" o:spid="_x0000_s1062" style="position:absolute;left:5100;top:3644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line id="Line 63" o:spid="_x0000_s1063" style="position:absolute;visibility:visible;mso-wrap-style:square" from="5246,2307" to="10937,2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/8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zK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9XP/DAAAA2wAAAA8AAAAAAAAAAAAA&#10;AAAAoQIAAGRycy9kb3ducmV2LnhtbFBLBQYAAAAABAAEAPkAAACRAwAAAAA=&#10;" strokeweight="1.5pt"/>
                  <v:shape id="Text Box 64" o:spid="_x0000_s1064" type="#_x0000_t202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urdMUA&#10;AADbAAAADwAAAGRycy9kb3ducmV2LnhtbESP0WrCQBRE3wX/YblC3+rGFrVEN0ELpaE+lMZ+wDV7&#10;TYK7d2N2q+nfd4WCj8PMnGHW+WCNuFDvW8cKZtMEBHHldMu1gu/92+MLCB+QNRrHpOCXPOTZeLTG&#10;VLsrf9GlDLWIEPYpKmhC6FIpfdWQRT91HXH0jq63GKLsa6l7vEa4NfIpSRbSYstxocGOXhuqTuWP&#10;VVDslmZui09zKGfbczUPH+9JcVbqYTJsViACDeEe/m8XWsHiGW5f4g+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W6t0xQAAANsAAAAPAAAAAAAAAAAAAAAAAJgCAABkcnMv&#10;ZG93bnJldi54bWxQSwUGAAAAAAQABAD1AAAAigMAAAAA&#10;" strokeweight="3pt">
                    <v:stroke linestyle="thinThin"/>
                    <v:textbox>
                      <w:txbxContent>
                        <w:p w:rsidR="0079728F" w:rsidRPr="000C3DDA" w:rsidRDefault="0079728F" w:rsidP="0079728F">
                          <w:pPr>
                            <w:spacing w:beforeLines="20" w:before="48" w:line="0" w:lineRule="atLeast"/>
                            <w:ind w:leftChars="50" w:left="120"/>
                            <w:rPr>
                              <w:rFonts w:ascii="新細明體" w:hint="eastAsia"/>
                              <w:b/>
                              <w:color w:val="0D0D0D"/>
                            </w:rPr>
                          </w:pPr>
                          <w:r w:rsidRPr="00806AA0">
                            <w:rPr>
                              <w:rFonts w:ascii="新細明體" w:hint="eastAsia"/>
                              <w:color w:val="0D0D0D"/>
                            </w:rPr>
                            <w:t xml:space="preserve">第四單元 </w:t>
                          </w:r>
                          <w:r>
                            <w:rPr>
                              <w:rFonts w:ascii="新細明體" w:hint="eastAsia"/>
                              <w:color w:val="0D0D0D"/>
                            </w:rPr>
                            <w:t>小數的乘法</w:t>
                          </w:r>
                        </w:p>
                      </w:txbxContent>
                    </v:textbox>
                  </v:shape>
                </v:group>
                <v:group id="Group 65" o:spid="_x0000_s1065" style="position:absolute;left:5100;top:4418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line id="Line 66" o:spid="_x0000_s1066" style="position:absolute;visibility:visible;mso-wrap-style:square" from="5246,2307" to="10937,2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        <v:shape id="Text Box 67" o:spid="_x0000_s1067" type="#_x0000_t202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wI7MQA&#10;AADbAAAADwAAAGRycy9kb3ducmV2LnhtbESP0WrCQBRE34X+w3ILfdNNCkZJXaUtFEN9EGM/4DZ7&#10;m4Tu3k2yq6Z/3xUEH4eZOcOsNqM14kyDbx0rSGcJCOLK6ZZrBV/Hj+kShA/IGo1jUvBHHjbrh8kK&#10;c+0ufKBzGWoRIexzVNCE0OVS+qohi37mOuLo/bjBYohyqKUe8BLh1sjnJMmkxZbjQoMdvTdU/ZYn&#10;q6DYLczcFnvzXaZvfTUPn9uk6JV6ehxfX0AEGsM9fGsXWkGWwfVL/AF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sCOzEAAAA2wAAAA8AAAAAAAAAAAAAAAAAmAIAAGRycy9k&#10;b3ducmV2LnhtbFBLBQYAAAAABAAEAPUAAACJAwAAAAA=&#10;" strokeweight="3pt">
                    <v:stroke linestyle="thinThin"/>
                    <v:textbox>
                      <w:txbxContent>
                        <w:p w:rsidR="0079728F" w:rsidRPr="009D640A" w:rsidRDefault="0079728F" w:rsidP="0079728F">
                          <w:pPr>
                            <w:spacing w:beforeLines="20" w:before="48" w:line="0" w:lineRule="atLeast"/>
                            <w:ind w:leftChars="50" w:left="120"/>
                            <w:rPr>
                              <w:rFonts w:ascii="新細明體" w:hint="eastAsia"/>
                              <w:color w:val="0D0D0D"/>
                            </w:rPr>
                          </w:pPr>
                          <w:r w:rsidRPr="00806AA0">
                            <w:rPr>
                              <w:rFonts w:ascii="新細明體" w:hint="eastAsia"/>
                              <w:color w:val="0D0D0D"/>
                            </w:rPr>
                            <w:t xml:space="preserve">第五單元 </w:t>
                          </w:r>
                          <w:r>
                            <w:rPr>
                              <w:rFonts w:ascii="新細明體" w:hint="eastAsia"/>
                              <w:color w:val="0D0D0D"/>
                            </w:rPr>
                            <w:t>線對稱圖形</w:t>
                          </w:r>
                        </w:p>
                        <w:p w:rsidR="0079728F" w:rsidRDefault="0079728F" w:rsidP="00FA619C"/>
                      </w:txbxContent>
                    </v:textbox>
                  </v:shape>
                </v:group>
                <v:group id="Group 68" o:spid="_x0000_s1068" style="position:absolute;left:5100;top:5185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line id="Line 69" o:spid="_x0000_s1069" style="position:absolute;visibility:visible;mso-wrap-style:square" from="5246,2307" to="10937,2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VrFcEAAADbAAAADwAAAGRycy9kb3ducmV2LnhtbERPz2vCMBS+D/wfwhN2W9NtIKMaZQzU&#10;sds6KXh7NM+ma/NSk1S7/345CB4/vt+rzWR7cSEfWscKnrMcBHHtdMuNgsPP9ukNRIjIGnvHpOCP&#10;AmzWs4cVFtpd+ZsuZWxECuFQoAIT41BIGWpDFkPmBuLEnZy3GBP0jdQerync9vIlzxfSYsupweBA&#10;H4bqrhytgmos+fjbbX2P426/P1XnLrx+KfU4n96XICJN8S6+uT+1gkUam76k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VWsVwQAAANsAAAAPAAAAAAAAAAAAAAAA&#10;AKECAABkcnMvZG93bnJldi54bWxQSwUGAAAAAAQABAD5AAAAjwMAAAAA&#10;" strokeweight="1.5pt"/>
                  <v:shape id="Text Box 70" o:spid="_x0000_s1070" type="#_x0000_t202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OcnsQA&#10;AADbAAAADwAAAGRycy9kb3ducmV2LnhtbESP0WrCQBRE3wv+w3KFvunGgraNrqKFYrAPYtoPuGav&#10;SXD3bsyuGv/eFYQ+DjNzhpktOmvEhVpfO1YwGiYgiAunay4V/P1+Dz5A+ICs0TgmBTfysJj3XmaY&#10;anflHV3yUIoIYZ+igiqEJpXSFxVZ9EPXEEfv4FqLIcq2lLrFa4RbI9+SZCIt1hwXKmzoq6LimJ+t&#10;guzn3YxttjX7fLQ6FeOwWSfZSanXfrecggjUhf/ws51pBZNPeHy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znJ7EAAAA2wAAAA8AAAAAAAAAAAAAAAAAmAIAAGRycy9k&#10;b3ducmV2LnhtbFBLBQYAAAAABAAEAPUAAACJAwAAAAA=&#10;" strokeweight="3pt">
                    <v:stroke linestyle="thinThin"/>
                    <v:textbox>
                      <w:txbxContent>
                        <w:p w:rsidR="0079728F" w:rsidRPr="009D640A" w:rsidRDefault="0079728F" w:rsidP="0079728F">
                          <w:pPr>
                            <w:spacing w:beforeLines="20" w:before="48" w:line="0" w:lineRule="atLeast"/>
                            <w:ind w:leftChars="50" w:left="120"/>
                            <w:rPr>
                              <w:rFonts w:ascii="新細明體" w:hint="eastAsia"/>
                              <w:color w:val="0D0D0D"/>
                            </w:rPr>
                          </w:pPr>
                          <w:r w:rsidRPr="00DD3377">
                            <w:rPr>
                              <w:rFonts w:hint="eastAsia"/>
                            </w:rPr>
                            <w:t>第六單元</w:t>
                          </w:r>
                          <w:r w:rsidRPr="00DD3377"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ascii="新細明體" w:hint="eastAsia"/>
                              <w:color w:val="0D0D0D"/>
                            </w:rPr>
                            <w:t>整數、小數除以整數</w:t>
                          </w:r>
                        </w:p>
                        <w:p w:rsidR="0079728F" w:rsidRDefault="0079728F" w:rsidP="00FA619C"/>
                      </w:txbxContent>
                    </v:textbox>
                  </v:shape>
                </v:group>
                <v:group id="Group 71" o:spid="_x0000_s1071" style="position:absolute;left:5100;top:5959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line id="Line 72" o:spid="_x0000_s1072" style="position:absolute;visibility:visible;mso-wrap-style:square" from="5246,2307" to="10937,2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ZUVcMAAADbAAAADwAAAGRycy9kb3ducmV2LnhtbESPQWvCQBSE7wX/w/IEb3VjhVaiq4hg&#10;Lb0ZRfD2yD6TmOzbuLvR9N+7hUKPw8x8wyxWvWnEnZyvLCuYjBMQxLnVFRcKjoft6wyED8gaG8uk&#10;4Ic8rJaDlwWm2j54T/csFCJC2KeooAyhTaX0eUkG/di2xNG7WGcwROkKqR0+Itw08i1J3qXBiuNC&#10;iS1tSsrrrDMKTl3G52u9dQ12n7vd5XSr/fRbqdGwX89BBOrDf/iv/aUVfEz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2VFXDAAAA2wAAAA8AAAAAAAAAAAAA&#10;AAAAoQIAAGRycy9kb3ducmV2LnhtbFBLBQYAAAAABAAEAPkAAACRAwAAAAA=&#10;" strokeweight="1.5pt"/>
                  <v:shape id="Text Box 73" o:spid="_x0000_s1073" type="#_x0000_t202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6YMsQA&#10;AADbAAAADwAAAGRycy9kb3ducmV2LnhtbESP0WrCQBRE34X+w3KFvjUbBWuJrmIFaagPpdEPuGav&#10;SXD3bsxuNf17VxB8HGbmDDNf9taIC3W+caxglKQgiEunG64U7Hebtw8QPiBrNI5JwT95WC5eBnPM&#10;tLvyL12KUIkIYZ+hgjqENpPSlzVZ9IlriaN3dJ3FEGVXSd3hNcKtkeM0fZcWG44LNba0rqk8FX9W&#10;Qb6dmonNf8yhGH2ey0n4/krzs1Kvw341AxGoD8/wo51rBdMx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OmDLEAAAA2wAAAA8AAAAAAAAAAAAAAAAAmAIAAGRycy9k&#10;b3ducmV2LnhtbFBLBQYAAAAABAAEAPUAAACJAwAAAAA=&#10;" strokeweight="3pt">
                    <v:stroke linestyle="thinThin"/>
                    <v:textbox>
                      <w:txbxContent>
                        <w:p w:rsidR="0079728F" w:rsidRPr="009D640A" w:rsidRDefault="0079728F" w:rsidP="0079728F">
                          <w:pPr>
                            <w:spacing w:beforeLines="20" w:before="48" w:line="0" w:lineRule="atLeast"/>
                            <w:ind w:leftChars="50" w:left="120"/>
                            <w:rPr>
                              <w:rFonts w:ascii="新細明體" w:hint="eastAsia"/>
                              <w:color w:val="0D0D0D"/>
                            </w:rPr>
                          </w:pPr>
                          <w:r w:rsidRPr="00806AA0">
                            <w:rPr>
                              <w:rFonts w:ascii="新細明體" w:hint="eastAsia"/>
                              <w:color w:val="0D0D0D"/>
                            </w:rPr>
                            <w:t>第七單元</w:t>
                          </w:r>
                          <w:r>
                            <w:rPr>
                              <w:rFonts w:ascii="新細明體" w:hint="eastAsia"/>
                              <w:color w:val="0D0D0D"/>
                            </w:rPr>
                            <w:t xml:space="preserve"> 列式與解題</w:t>
                          </w:r>
                        </w:p>
                      </w:txbxContent>
                    </v:textbox>
                  </v:shape>
                </v:group>
                <v:group id="Group 74" o:spid="_x0000_s1074" style="position:absolute;left:5100;top:6733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line id="Line 75" o:spid="_x0000_s1075" style="position:absolute;visibility:visible;mso-wrap-style:square" from="5246,2307" to="10937,2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H3zcQAAADbAAAADwAAAGRycy9kb3ducmV2LnhtbESPT2vCQBTE74V+h+UVvNWNtViJriKC&#10;f+itqQjeHtlnEpN9m+5uNP323YLgcZiZ3zDzZW8acSXnK8sKRsMEBHFudcWFgsP35nUKwgdkjY1l&#10;UvBLHpaL56c5ptre+IuuWShEhLBPUUEZQptK6fOSDPqhbYmjd7bOYIjSFVI7vEW4aeRbkkykwYrj&#10;QoktrUvK66wzCo5dxqdLvXENdtvd7nz8qf34U6nBS7+agQjUh0f43t5rBR/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ffNxAAAANsAAAAPAAAAAAAAAAAA&#10;AAAAAKECAABkcnMvZG93bnJldi54bWxQSwUGAAAAAAQABAD5AAAAkgMAAAAA&#10;" strokeweight="1.5pt"/>
                  <v:shape id="Text Box 76" o:spid="_x0000_s1076" type="#_x0000_t202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cARsQA&#10;AADbAAAADwAAAGRycy9kb3ducmV2LnhtbESP0WrCQBRE3wX/YblC33STQqqkrqJCaWgfxNgPuM3e&#10;JsHdu0l2q+nfdwsFH4eZOcOst6M14kqDbx0rSBcJCOLK6ZZrBR/nl/kKhA/IGo1jUvBDHrab6WSN&#10;uXY3PtG1DLWIEPY5KmhC6HIpfdWQRb9wHXH0vtxgMUQ51FIPeItwa+RjkjxJiy3HhQY7OjRUXcpv&#10;q6B4X5rMFkfzWab7vsrC22tS9Eo9zMbdM4hAY7iH/9uFVrDM4O9L/A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AEbEAAAA2wAAAA8AAAAAAAAAAAAAAAAAmAIAAGRycy9k&#10;b3ducmV2LnhtbFBLBQYAAAAABAAEAPUAAACJAwAAAAA=&#10;" strokeweight="3pt">
                    <v:stroke linestyle="thinThin"/>
                    <v:textbox>
                      <w:txbxContent>
                        <w:p w:rsidR="0079728F" w:rsidRPr="009D640A" w:rsidRDefault="0079728F" w:rsidP="0079728F">
                          <w:pPr>
                            <w:spacing w:beforeLines="20" w:before="48" w:line="0" w:lineRule="atLeast"/>
                            <w:ind w:leftChars="50" w:left="120"/>
                            <w:rPr>
                              <w:rFonts w:ascii="新細明體" w:hint="eastAsia"/>
                              <w:color w:val="0D0D0D"/>
                            </w:rPr>
                          </w:pPr>
                          <w:r w:rsidRPr="00DD3377">
                            <w:rPr>
                              <w:rFonts w:hint="eastAsia"/>
                            </w:rPr>
                            <w:t>第八單元</w:t>
                          </w:r>
                          <w:r w:rsidRPr="00DD3377"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ascii="新細明體" w:hint="eastAsia"/>
                              <w:color w:val="0D0D0D"/>
                            </w:rPr>
                            <w:t>表面積</w:t>
                          </w:r>
                        </w:p>
                      </w:txbxContent>
                    </v:textbox>
                  </v:shape>
                </v:group>
                <v:group id="Group 77" o:spid="_x0000_s1077" style="position:absolute;left:5100;top:7506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line id="Line 78" o:spid="_x0000_s1078" style="position:absolute;visibility:visible;mso-wrap-style:square" from="5246,2307" to="10937,2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pusMAAADbAAAADwAAAGRycy9kb3ducmV2LnhtbESPQWvCQBSE7wX/w/KE3urGCirRVURQ&#10;S2+NInh7ZJ9JTPZturvR9N+7hUKPw8x8wyzXvWnEnZyvLCsYjxIQxLnVFRcKTsfd2xyED8gaG8uk&#10;4Ic8rFeDlyWm2j74i+5ZKESEsE9RQRlCm0rp85IM+pFtiaN3tc5giNIVUjt8RLhp5HuSTKXBiuNC&#10;iS1tS8rrrDMKzl3Gl1u9cw12+8Phev6u/eRTqddhv1mACNSH//Bf+0MrmM3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TabrDAAAA2wAAAA8AAAAAAAAAAAAA&#10;AAAAoQIAAGRycy9kb3ducmV2LnhtbFBLBQYAAAAABAAEAPkAAACRAwAAAAA=&#10;" strokeweight="1.5pt"/>
                  <v:shape id="Text Box 79" o:spid="_x0000_s1079" type="#_x0000_t202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av2MAA&#10;AADbAAAADwAAAGRycy9kb3ducmV2LnhtbERPzYrCMBC+L/gOYQRva6rgulSjqCAWPSxbfYCxGdti&#10;MqlN1Pr2m4Owx4/vf77srBEPan3tWMFomIAgLpyuuVRwOm4/v0H4gKzROCYFL/KwXPQ+5phq9+Rf&#10;euShFDGEfYoKqhCaVEpfVGTRD11DHLmLay2GCNtS6hafMdwaOU6SL2mx5thQYUObioprfrcKssPU&#10;TGz2Y875aH0rJmG/S7KbUoN+t5qBCNSFf/HbnWkF0zg2fo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av2MAAAADbAAAADwAAAAAAAAAAAAAAAACYAgAAZHJzL2Rvd25y&#10;ZXYueG1sUEsFBgAAAAAEAAQA9QAAAIUDAAAAAA==&#10;" strokeweight="3pt">
                    <v:stroke linestyle="thinThin"/>
                    <v:textbox>
                      <w:txbxContent>
                        <w:p w:rsidR="0079728F" w:rsidRPr="009D640A" w:rsidRDefault="0079728F" w:rsidP="0079728F">
                          <w:pPr>
                            <w:spacing w:beforeLines="20" w:before="48" w:line="0" w:lineRule="atLeast"/>
                            <w:ind w:leftChars="50" w:left="120"/>
                            <w:rPr>
                              <w:rFonts w:ascii="新細明體" w:hint="eastAsia"/>
                              <w:color w:val="0D0D0D"/>
                            </w:rPr>
                          </w:pPr>
                          <w:r w:rsidRPr="00806AA0">
                            <w:rPr>
                              <w:rFonts w:ascii="新細明體" w:hint="eastAsia"/>
                              <w:color w:val="0D0D0D"/>
                            </w:rPr>
                            <w:t>第九單元</w:t>
                          </w:r>
                          <w:r>
                            <w:rPr>
                              <w:rFonts w:ascii="新細明體" w:hint="eastAsia"/>
                              <w:color w:val="0D0D0D"/>
                            </w:rPr>
                            <w:t xml:space="preserve"> 比率與百分率</w:t>
                          </w:r>
                        </w:p>
                      </w:txbxContent>
                    </v:textbox>
                  </v:shape>
                </v:group>
                <v:group id="Group 80" o:spid="_x0000_s1080" style="position:absolute;left:5100;top:8280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line id="Line 81" o:spid="_x0000_s1081" style="position:absolute;visibility:visible;mso-wrap-style:square" from="5246,2307" to="10937,2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+B6cEAAADbAAAADwAAAGRycy9kb3ducmV2LnhtbERPz2vCMBS+D/wfwhO8rekmDKlGGQN1&#10;7LZOCt4ezbPp2rzUJNXuv18Ogx0/vt+b3WR7cSMfWscKnrIcBHHtdMuNgtPX/nEFIkRkjb1jUvBD&#10;AXbb2cMGC+3u/Em3MjYihXAoUIGJcSikDLUhiyFzA3HiLs5bjAn6RmqP9xRue/mc5y/SYsupweBA&#10;b4bqrhytgmos+fzd7X2P4+F4vFTXLiw/lFrMp9c1iEhT/Bf/ud+1glVan76kHy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L4HpwQAAANsAAAAPAAAAAAAAAAAAAAAA&#10;AKECAABkcnMvZG93bnJldi54bWxQSwUGAAAAAAQABAD5AAAAjwMAAAAA&#10;" strokeweight="1.5pt"/>
                  <v:shape id="Text Box 82" o:spid="_x0000_s1082" type="#_x0000_t202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l2YsQA&#10;AADbAAAADwAAAGRycy9kb3ducmV2LnhtbESP0WrCQBRE3wv9h+UWfKubCLGSukpbEIM+lKb9gNvs&#10;bRK6ezfJrhr/3hUEH4eZOcMs16M14kiDbx0rSKcJCOLK6ZZrBT/fm+cFCB+QNRrHpOBMHtarx4cl&#10;5tqd+IuOZahFhLDPUUETQpdL6auGLPqp64ij9+cGiyHKoZZ6wFOEWyNnSTKXFluOCw129NFQ9V8e&#10;rIJi/2IyW3ya3zJ976ss7LZJ0Ss1eRrfXkEEGsM9fGsXWsEiheuX+APk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JdmLEAAAA2wAAAA8AAAAAAAAAAAAAAAAAmAIAAGRycy9k&#10;b3ducmV2LnhtbFBLBQYAAAAABAAEAPUAAACJAwAAAAA=&#10;" strokeweight="3pt">
                    <v:stroke linestyle="thinThin"/>
                    <v:textbox>
                      <w:txbxContent>
                        <w:p w:rsidR="0079728F" w:rsidRPr="009D640A" w:rsidRDefault="0079728F" w:rsidP="0079728F">
                          <w:pPr>
                            <w:spacing w:beforeLines="20" w:before="48" w:line="0" w:lineRule="atLeast"/>
                            <w:ind w:leftChars="50" w:left="120"/>
                            <w:rPr>
                              <w:rFonts w:ascii="新細明體" w:hint="eastAsia"/>
                              <w:color w:val="0D0D0D"/>
                            </w:rPr>
                          </w:pPr>
                          <w:r w:rsidRPr="00806AA0">
                            <w:rPr>
                              <w:rFonts w:ascii="新細明體" w:hint="eastAsia"/>
                              <w:color w:val="0D0D0D"/>
                            </w:rPr>
                            <w:t>第十單元</w:t>
                          </w:r>
                          <w:r>
                            <w:rPr>
                              <w:rFonts w:ascii="新細明體" w:hint="eastAsia"/>
                              <w:color w:val="0D0D0D"/>
                            </w:rPr>
                            <w:t xml:space="preserve"> 生活中的單位與換算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5CE4" w:rsidRPr="00CF45D3">
        <w:rPr>
          <w:rFonts w:ascii="標楷體" w:eastAsia="標楷體" w:hAnsi="標楷體" w:hint="eastAsia"/>
          <w:sz w:val="28"/>
          <w:szCs w:val="28"/>
        </w:rPr>
        <w:t>本</w:t>
      </w:r>
      <w:r w:rsidR="00175CE4" w:rsidRPr="00CF45D3">
        <w:rPr>
          <w:rFonts w:ascii="標楷體" w:eastAsia="標楷體" w:hAnsi="標楷體"/>
          <w:sz w:val="28"/>
          <w:szCs w:val="28"/>
        </w:rPr>
        <w:t>學期課程</w:t>
      </w:r>
      <w:r w:rsidR="00175CE4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175CE4"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175CE4" w:rsidRPr="00F0212A">
        <w:rPr>
          <w:rFonts w:ascii="標楷體" w:eastAsia="標楷體" w:hAnsi="標楷體"/>
          <w:color w:val="002060"/>
          <w:sz w:val="28"/>
          <w:szCs w:val="28"/>
        </w:rPr>
        <w:t>﹙</w:t>
      </w:r>
      <w:proofErr w:type="gramEnd"/>
      <w:r w:rsidR="00175CE4" w:rsidRPr="00F0212A">
        <w:rPr>
          <w:rFonts w:ascii="標楷體" w:eastAsia="標楷體" w:hAnsi="標楷體"/>
          <w:color w:val="002060"/>
          <w:sz w:val="28"/>
          <w:szCs w:val="28"/>
        </w:rPr>
        <w:t>各校自行視需要決定是否呈現</w:t>
      </w:r>
      <w:proofErr w:type="gramStart"/>
      <w:r w:rsidR="00175CE4" w:rsidRPr="00F0212A">
        <w:rPr>
          <w:rFonts w:ascii="標楷體" w:eastAsia="標楷體" w:hAnsi="標楷體"/>
          <w:color w:val="002060"/>
          <w:sz w:val="28"/>
          <w:szCs w:val="28"/>
        </w:rPr>
        <w:t>﹚</w:t>
      </w:r>
      <w:proofErr w:type="gramEnd"/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Pr="00CF45D3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950FB3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79728F" w:rsidRPr="009262E2" w:rsidTr="001A2CBE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第一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2/1</w:t>
            </w:r>
            <w:r w:rsidR="00FA095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8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</w:t>
            </w:r>
            <w:r w:rsidR="00FA095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20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一、體積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【活動三】立方公尺與立方公分的換算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，學生透過操作或計算解題。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2.教師宣告：1立方公尺＝1000000立方公分。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【活動四】簡單複合形體的體積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2.教師可請不同切割方式的學生，上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發表自己的解題策略。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第一單元「體積」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5-n-19 能認識體積單位「立方公尺」，及「立方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、「立方公尺」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間的關係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，並作相關計算。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5-n-20 能理解長方體和正方體體積的計算公式，並能求出長方體和正方體的表面積。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5-s-07 能理解長方體和正方體體積的計算公式，並能求出長方體和正方體的表面積。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C-R-1、C-R-2、C-R-3、C-R-4、C-T-1、C-T-2、C-S-2、C-S-3、C-S-4、C-S-5、C-C-2、C-C-3、C-C-5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2-3-3認識全球性的環境議題及其對人類社會的影響，並瞭解相關的解決對策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7F5F1C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第二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2/22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2/26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79728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二、分數的計算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【活動一】帶分數×整數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1.教師先複習舊經驗，真(假)分數的整數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問題，並說明其意義。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，透過觀察和討論，察覺和解決帶分數×整數的問題。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【活動二】整數×分數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，透過觀察和討論，察覺和解決整數乘以真分數的問題，整數可看成是分母為1的分數來進行分數×分數的計算。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察覺和解決整數乘以帶分數的問題；教師提示說明可將帶分數化成假分數再相乘做計算，或使用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進行解題的活動。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【活動三】分數×分數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，經驗單位分數乘以單位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(真)分數的問題。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圖示，透過觀察和討論，察覺分數乘以分數時，分母相乘，分子和分子相乘即可。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，透過觀察和討論，察覺和解決假分數乘以真(假)分數的問題。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，透過觀察和討論，察覺和解決帶分數乘以帶分數的問題。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第二單元「分數的計算」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3.分組討論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5-n-08 能理解分數乘法的意義，並熟練其計算，解決生活中的問題。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5-a-01 能在具體情境中，理解乘法對加法的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，並運用於簡化計算。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C-R-1、C-R-2、C-R-3、C-S-4、C-S-5、C-C-2、C-C-3、C-C-5、C-C-7、C-C-8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A634E3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第三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3/01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3/05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二、分數的計算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【活動四】關係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，透過觀察和討論，察覺和解決被乘數、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乘數與積的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變化關係。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圖表，透過觀察和討論，察覺和解決被乘數、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乘數與積的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變化關係。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【活動五】分數÷整數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，透過圖示引導，了解分數除以整數的意義，再用算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式記錄問題和結果。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，透過先前經驗，討論和統整，解決真分數除以整數的問題。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，透過先前經驗，討論和統整，解決假分數除以整數的問題。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，透過先前經驗，討論和統整，解決帶分數除以整數的問題。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第二單元「分數的計算」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3.分組討論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5-n-08 能理解分數乘法的意義，並熟練其計算，解決生活中的問題。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5-n-09 能理解除數為整數的分數除法的意義，並解決生活中的問題。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5-a-01 能在具體情境中，理解乘法對加法的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，並運用於簡化計算。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C-R-1、C-R-2、C-R-3、C-S-4、C-S-5、C-C-2、C-C-3、C-C-5、C-C-7、C-C-8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0D7E24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第四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3/08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3/12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三、容積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【活動一】認識容積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，透過觀察、討論和操作，察覺並認識容積的意義及其單位。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，透過觀察和討論，察覺並計算正方體和長方體容器的容積。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【活動二】容量和容積的關係及單位換算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，透過觀察和討論，察覺容量公升與立方公分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單位間的換算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，透過觀察和討論，察覺容量毫升與立方公分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單位間的換算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，透過觀察和討論，解決容器的容量計算，察覺容量毫升與立方公分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單位間的換算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，透過觀察和討論，解決容器的容量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計算，並作公升與立方公分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單位間的換算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，透過觀察和討論，解決容器(有蓋)的容量計算，並作毫升與立方公分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單位間的換算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第三單元「容積」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2.實測操作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5-n-21 能理解容量、容積和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體積間的關係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C-R-1、C-R-2、C-R-3、C-R-4、C-S-2、C-S-3、C-S-4、C-C-1、C-C-2、C-E-1、C-E-5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3-2-2學習如何解決問題及做決定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2-3-1瞭解基本的生態原則，以及人類與自然和諧共生的關係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DC4065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第五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3/15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3/19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三、容積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【活動三】不規則物體的體積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，透過觀察和討論，察覺不規則物體體積的求法。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，透過觀察和討論，利用水深的變化求算不規則物體的體積。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，引導學生討論當水的體積及容器內部的長、寬知道，要如何算出水位的高度；再引導學生討論並發現：算出來水的高度是指放入鐵塊後水位增加的高度。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【活動四】容量的大單位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，透過觀察和討論，察覺容量公升與公秉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單位間的換算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，教師說明1000公升稱為1公秉。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2.教師請學生觀察水費單。教師宣告：自來水公司以「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度」來計算用水量，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1度水就是1立方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公尺的水量。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I】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盒子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，學生觀察課本上圖形。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2.教師引導學生找出容器的長、寬、高分別是多少公分。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3.學生計算容器的容積。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第三單元「容積」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2.實測操作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5-n-21 能理解容量、容積和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體積間的關係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C-R-1、C-R-2、C-R-3、C-R-4、C-S-2、C-S-3、C-S-4、C-C-1、C-C-2、C-E-1、C-E-5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3-2-2學習如何解決問題及做決定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2-3-1瞭解基本的生態原則，以及人類與自然和諧共生的關係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A975BD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第六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3/22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3/26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四、小數的乘法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【活動一】三位小數的整數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倍</w:t>
            </w:r>
            <w:proofErr w:type="gramEnd"/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，並引導學生以直式計算三位小數乘以一位整數的過程和結果。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，學生以直式計算三位小數乘以二位整數並發表說明自己的算法。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【活動二】整數×小數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，透過討論和觀察，察覺並解決小數乘以整十和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整百，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小數點位置移動的情形。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，透過討論和觀察，察覺並解決整數乘以或(利用分數與小數的互換)，小數點位置移動的情形。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，透過觀察和討論，解決整數乘以一位小數的乘法問題。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論，解決整數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lastRenderedPageBreak/>
              <w:t>乘以二位小數的乘法問題。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第四單元「小數的乘法」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</w:t>
            </w: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識多位小數，並做比較與加、減與整數</w:t>
            </w:r>
            <w:proofErr w:type="gramStart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的計算，以及解決生活中的問題。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5-n-11 能用直式處理乘數是小數的計算，並解決生活中的問題。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C-R-1、C-R-2、C-R-3、C-R-4、C-T-1、C-T-2、C-S-1、C-S-2、C-S-3、C-S-4、C-S-5、C-C-1、C-C-2、C-C-3、C-C-5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1-3-3接納他人所喜歡的食物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2-3-5理解戰爭、和平對人類生活的影響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D10BBA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第七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3/29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4/02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四、小數的乘法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【活動三】小數×小數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，透過討論和觀察，察覺並解決小數乘以小數的問題。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，透過討論和觀察，察覺並解決小數乘以小數的問題，並說明積的小數點位置。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3.教師說明：在小數乘法中，積的小數位數等於被乘數與乘數的小數位數的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，透過觀察和討論，解決小數乘以小數的乘法問題。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【活動四】關係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，透過觀察乘數和1的大小關係，判斷積和被乘數的大小關係。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，並引導學生觀察，察覺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(1)當乘數＜1時，被乘數＞積；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(2)當乘數＝1時，被乘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數＝積；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(3)當乘數＞1時，被乘數＜積。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第四單元「小數的乘法」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</w:t>
            </w: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識多位小數，並做比較與加、減與整數</w:t>
            </w:r>
            <w:proofErr w:type="gramStart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的計算，以及解決生活中的問題。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5-n-11 能用直式處理乘數是小數的計算，並解決生活中的問題。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C-R-1、C-R-2、C-R-3、C-R-4、C-T-1、C-T-2、C-S-1、C-S-2、C-S-3、C-S-4、C-S-5、C-C-1、C-C-2、C-C-3、C-C-5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1-3-3接納他人所喜歡的食物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2-3-5理解戰爭、和平對人類生活的影響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916B00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第八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4/05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4/09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五、線對稱圖形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【活動一】認識線對稱圖形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，透過觀察、討論和操作，察覺生活中的線對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稱現象。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，透過觀察、討論和操作，進行對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，察覺和認識線對稱圖形及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對稱軸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，透過觀察、討論和操作，察覺並找出和畫出各圖形的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對稱軸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，透過觀察、討論和剪紙，製作線對稱圖形。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【活動二】對稱點、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對稱邊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和對稱角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，透過觀察、討論和操作，察覺並找出線對稱圖形的對稱點、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對稱邊和對稱角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，透過觀察、討論和操作，察覺並找出兩對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稱點連線與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對稱軸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的互相垂直且平分的關係。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【活動三】繪製線對稱圖形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，透過觀察、討論和操作，畫出方格紙中線對稱圖形的另一半。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，透過觀察、討論和操作，畫出方格點中線對稱圖形的另一半。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II】有趣的線對稱圖形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，學生操作附件並猜測攤開後的圖形樣式。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，並引導學生將圖形的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邊與邊對齊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，排出線對稱圖形。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第五單元「線對稱圖形」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4.操作演練</w:t>
            </w:r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5-s-04 能認識線對稱，並理解簡單平面圖形的線對稱性質。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C-R-1、C-R-2、C-R-3、C-R-4、C-T-2、C-S-3、C-C-1、C-C-2、</w:t>
            </w: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C-C-3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【海洋教育】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3-3-7透過藝術創作的方式，表現對海洋的尊重與關懷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246FF5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第九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4/12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4/16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六、整數、小數除以整數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【活動一】整數÷整數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(商是小數)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，學生以直式計算並說明。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2.教師引導學生：無法整除時，可換小單位量再繼續計算。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，學生透過解題和討論，解決整數除以整數，商是小數的問題。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【活動二】小數÷整數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，並引導學生觀察線段圖解題。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2.學生解題後將做法以直式記錄並說明。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，學生解決小數除以整數的問題(商為一位小數)。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，學生解決小數除以整數的問題(商為二位小數)。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，學生將做法以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直式記錄，師生共同討論驗算的方法，學生透過了解除法計算的意義，並利用乘法驗算。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第六單元「整數、小數除以整數」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5-n-12 能用直式處理整數除以整數，商為三位小數的計算。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C-R-1、C-R-2、C-R-3、C-R-4、C-T-1、C-T-4、C-S-2、C-S-3、C-S-4、C-S-5、C-C-1、C-C-5、C-C-7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3-3-1認識臺灣多元族群的傳統與文化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3-3-7透過藝術創作的方式，表現對海洋的尊重與關懷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E92D65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4/19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4/23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六、整數、小數除以整數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【活動三】分數化為小數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，引導學生了解「以分數表示整數除法的結果」的意義，進行真分數化為小數的教學。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2.教師以假分數化為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小數布題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【活動四】小數化為分數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，學生將純小數化成分數(含一位、二位和三位小數)。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，學生將帶小數化成分數，並說明解題策略。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第六單元「整數、小數除以整數」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5-n-12 能用直式處理整數除以整數，商為三位小數的計算。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C-R-1、C-R-2、C-R-3、C-R-4、C-T-1、C-T-4、C-S-2、C-S-3、C-S-4、C-S-5、C-C-1、C-C-5、C-C-7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3-3-1認識臺灣多元族群的傳統與文化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3-3-7透過藝術創作的方式，表現對海洋的尊重與關懷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056E30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第十一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4/26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4/30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七、列式與解題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【活動一】用符號代表數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(加法算式)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，透過觀察和討論，察覺並將生活情境中簡單問題表徵為含有文字符號的式子，並依題意列出加法算式和求其解。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2.教師說明：等號「＝」來表示相關的式子，叫做等式。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，透過觀察和討論，畫線段圖輔助解題，察覺將生活情境中簡單問題表徵為含有文字符號的式子，並依題意列出加法算式和求其解。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【活動二】用符號代表數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(減法算式)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觀察和討論，察覺將生活情境中簡單問題表徵為含有文字符號的式子，並依題意列出減法算式和求其解。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，透過觀察和討論，畫線段圖輔助解題，察覺將生活情境中簡單問題表徵為含有文字符號的式子，並依題意列出減法算式和求其解。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第七單元「列式與解題」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3.分組報告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5-a-04 能將整數單步驟的具體情境問題列成含有未知數符號的算式，並能解釋算式、求解及驗算。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C-R-2、C-R-3、C-T-1、C-T-2、C-T-4、C-S-1、C-S-2、C-S-3、C-S-4、C-C-1、C-C-2、C-C-4、C-C-5、C-C-9、C-E-1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3-3-5運用消費知能選購合適的物品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3-2-1培養規劃及運用時間的能力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540664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第十二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5/03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5/07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七、列式與解題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【活動三】用符號代表數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(乘法算式)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，透過觀察和討論，察覺將生活情境中簡單問題表徵為含有文字符號的式子，並依題意列出乘法算式和求其解。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，畫線段圖輔助解題，透過觀察和討論，察覺將生活情境中簡單問題表徵為含有文字符號的式子，並依題意列出乘法算式並求其解。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3.利用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乘除互逆的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關係進行驗算。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【活動四】用符號代表數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(除法算式)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，透過觀察和討論，察覺並將生活情境中簡單問題表徵為含有文字符號的式子，並依題意列出除法算式和求其解。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畫線段圖輔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助解題，透過觀察和討論，察覺將生活情境中簡單問題表徵為含有文字符號的式子，依題意列出除法算式和求其解。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3.利用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乘除互逆的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關係進行驗算。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課本布題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，並以圖式輔助解題，學生以含有x的除法列式，討論後上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發表。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5.學生進行驗算的解題活動。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第七單元「列式與解題」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3.分組報告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5-a-04 能將整數單步驟的具體情境問題列成含有未知數符號的算式，並能解釋算式、求解及驗算。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C-R-2、C-R-3、C-T-1、C-T-2、C-T-4、C-S-1、C-S-2、C-S-3、C-S-4、C-C-1、C-C-2、C-C-4、C-C-5、C-C-9、C-E-1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3-3-5運用消費知能選購合適的物品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3-2-1培養規劃及運用時間的能力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136371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第十三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5/10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5/14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八、表面積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【活動一】正方體的表面積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1.學生組合附件的正方體盒子，並透過塗色，認識正方體是由6個全等的正方形所組成。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2.學生計算塗色面積，教師宣告：「正方體6個面的面積總和，稱為正方體的表面積」。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【活動二】長方體的表面積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1.教師以附件的長方體展開圖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卡布題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，學生在展開圖上，把相同形狀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的面塗上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一樣的顏色，發現附件的長方體有3組相同的長方形面。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2.教師說明：「長方體6個面的面積總和，稱為長方體的表面積」。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3.學生計算長方體的表面積，並說明解法。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4.教師引導學生觀察長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方體的展開圖，與學生討論將長方體的側面展開後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，看成一個大長方形面積的算法。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第八單元「表面積」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5-n-20 能理解長方體和正方體體積的計算公式，並能求出長方體和正方體的表面積。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5-s-07 能理解長方體和正方體體積的計算公式，並能求出長方體和正方體的表面積。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C-R-1、C-R-2、C-R-3、C-R-4、C-T-1、C-T-2、C-S-2、C-S-3、C-S-4、C-S-5、C-C-2、 C-C-3、C-C-5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5-3-3主動參與學校社團和社區的環境保護相關活動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1-3-3瞭解平等、正義的原則，並能在生活中實踐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9F2381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第十四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5/17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5/21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八、表面積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【活動三】簡單複合形體的表面積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，說明表面積就是形體每一個面的面積總和，所以把每一個面的面積加起來就可以得到答案了。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2.學生計算複合形體的表面積，並說明解法。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，說明外接形體的表面積可以用推移面的方式來解題。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III】堆疊遊戲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，學生排列出各種不同的長方體，並將長、寬、高紀錄在課本中，再算出表面積。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2.教師引導學生這些長方體體積都一樣大，但表面積不一樣大。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，並請學生利用附件排排看。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4.學生分組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討論要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怎麼排才會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使看得到的面的點數和最大。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5.學生計算骰子上的點數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，並說明解法。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第八單元「表面積」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2.分組討論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5-n-20 能理解長方體和正方體體積的計算公式，並能求出長方體和正方體的表面積。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5-s-07 能理解長方體和正方體體積的計算公式，並能求出長方體和正方體的表面積。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C-R-1、C-R-2、C-R-3、C-R-4、C-T-1、C-T-2、C-S-2、C-S-3、C-S-4、C-S-5、C-C-2、 C-C-3、C-C-5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5-3-3主動參與學校社團和社區的環境保護相關活動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1-3-3瞭解平等、正義的原則，並能在生活中實踐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602D0D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第十五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5/24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5/28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九、比率與百分率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【活動一】認識比率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，透過觀察和討論，察覺分量占總量的多少，認識比率概念。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，透過觀察和討論，知道把各分量占總量的比率加起來，得到的「和」是1。。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，學生解題並發表。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4.教師以課本投籃的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，並和學生共同討論，要如何比較誰的進球率比較高？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5.學生了解進球率的意義後，進一步計算解題，並上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發表。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6.教師以參加社團的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，並讓學生進一步解題，算出哪一年級參加比率最高。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【活動二】認識百分率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1.教師透過課本漫畫情境，和全班共同討論百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分率的意義，並介紹其符號以及和小數、分數的連結。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，並作百分率的相關計算。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第九單元「比率與百分率」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5-n-14 能認識比率及其在生活上的應用(含「百分率」、「折」)。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C-R-1、C-R-2、C-T-1、C-T-2、C-T-4、C-E-3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2-3-1瞭解家庭與學校中的分工，不應受性別的限制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3-2-1培養規劃及運用時間的能力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650E4D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第十六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5/31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6/04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2D534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九、比率與百分率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【活動三】小數、分數與百分率的互換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，引導學生進行小數化為百分率的解題活動，學生進行解題，並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說明做法。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，學生進行百分率化為小數的解題活動，並上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說明做法。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，並說明：參加率是指參加人數占全班人數的幾分之幾。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利用擴分法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(把分母化為100，再用百分率表示)或用除法(把分數化做小數，再化做百分率)，將分數化成百分率。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5.學生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利用擴分和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除法進行解題，並上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發表。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第九單元「比率與百分率」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3.分組討論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5-n-14 能認識比率及其在生活上的應用(含「百分率」、「折」)。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C-R-1、C-R-2、C-T-1、C-T-2、C-T-4、C-E-3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2-3-1瞭解家庭與學校中的分工，不應受性別的限制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3-2-1培養規劃及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運用時間的能力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3839DA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第十七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6/07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6/11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九、比率與百分率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【活動四】百分率的應用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，透過觀察和討論，察覺和利用整體量及百分率求出部分量，並解決生活中有關百分率的問題。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，透過觀察和討論，察覺並解決百分率的應用問題(包含折、％off、加成、進球率)。【數學步道IV】百分率的應用與遊戲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，學生進行解決食品內容量相關應用問題，並發表說明。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，學生以前面學習過的「打折」經驗進行解題活動，並上台發表。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3.教師口述遊戲規則，學生操作附件，並分組進行活動內容。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第九單元「比率與百分率」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3.分組討論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5-n-14 能認識比率及其在生活上的應用(含「百分率」、「折」)。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C-R-1、C-R-2、C-T-1、C-T-2、C-T-4、C-E-3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2-3-1瞭解家庭與學校中的分工，不應受性別的限制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3-2-1培養規劃及運用時間的能力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FA0C84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第十八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6/14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6/18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【活動一】公里、公尺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，藉由學生學習過的公尺和公里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，引入以小數表示：1公尺＝0.001公里。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，學生進行解題活動。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【活動二】公噸、公斤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，透過觀察和討論，察覺並認識公噸，並知道1公噸＝1000公斤。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，透過觀察和討論，察覺並進行公噸和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公斤間的單位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換算。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，透過觀察和討論，察覺並進行公斤和公噸的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單位化聚和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重量的加、減、乘、除計算。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第十單元「生活中的單位與換算」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</w:t>
            </w: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識多位小數，並做比較與加、減與整數</w:t>
            </w:r>
            <w:proofErr w:type="gramStart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的計算，以及解決生活中的問題。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5-n-16 能認識重量單位「公噸」及「公噸」、「公斤」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間的關係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，並做相關計算。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5-n-17 能認識面積單位「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公畝」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、「公頃」、「平方公里」及其關係，並做相關的計算。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C-R-1、C-R-2、C-T-1、C-T-2、C-T-4、C-E-3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3-3-4檢視不同族群文化中的性別關係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550AA5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第十九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6/21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6/25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公畝、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公頃、平方公里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，透過觀察和討論，察覺並認識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公畝，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並知道1公畝＝100平方公尺。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，透過觀察和討論，察覺並進行公畝和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平方公尺間的單位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換算。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，透過觀察和討論，察覺並認識面積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單位間的度量衡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關係。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4.教師以課本人口密度情境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，學生利用電算器進行解題，並上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發表。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第十單元「生活中的單位與換算」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</w:t>
            </w: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識多位小數，並做比較與加、減與整數</w:t>
            </w:r>
            <w:proofErr w:type="gramStart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的計算，以及解決生活中的問題。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5-n-16 能認識重量單位「公噸」及「公噸」、「公斤」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間的關係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，並做相關計算。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5-n-17 能認識面積單位「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公畝」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、「公頃」、「平方公里」及其關係，並做相關的計算。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C-R-1、C-R-2、C-T-1、C-T-2、C-T-4、C-E-3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3-3-4檢視不同族群文化中的性別關係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3A2960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第廿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6/28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7/02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公畝、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公頃、平方公里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，透過觀察和討論，察覺並認識面積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單位間的度量衡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關係。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2.教師以課本人口密度情境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，學生利用電算器進行解題，並上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發表。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第十單元「生活中的單位與換算」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</w:t>
            </w: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識多位小數，並做比較與加、減與整數</w:t>
            </w:r>
            <w:proofErr w:type="gramStart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的計算，以及解決生活中的問題。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5-n-16 能認識重量單位「公噸」及「公噸」、「公斤」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間的關係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，並做相關計算。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5-n-17 能認識面積單位「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公畝」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、「公頃」、「平方公里」及其關係，並做相關的計算。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C-R-1、C-R-2、C-T-1、C-T-2、C-T-4、C-E-3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3-3-4檢視不同族群文化中的性別關係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175CE4" w:rsidRPr="00CF45D3" w:rsidRDefault="00175CE4" w:rsidP="00175CE4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BD1" w:rsidRDefault="00767BD1">
      <w:r>
        <w:separator/>
      </w:r>
    </w:p>
  </w:endnote>
  <w:endnote w:type="continuationSeparator" w:id="0">
    <w:p w:rsidR="00767BD1" w:rsidRDefault="0076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DFMingStd-W5">
    <w:altName w:val="華康中明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1302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44FD" w:rsidRPr="005344FD">
      <w:rPr>
        <w:noProof/>
        <w:lang w:val="zh-TW"/>
      </w:rPr>
      <w:t>41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1302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44FD" w:rsidRPr="005344FD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BD1" w:rsidRDefault="00767BD1">
      <w:r>
        <w:separator/>
      </w:r>
    </w:p>
  </w:footnote>
  <w:footnote w:type="continuationSeparator" w:id="0">
    <w:p w:rsidR="00767BD1" w:rsidRDefault="00767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143B"/>
    <w:rsid w:val="002A6F6A"/>
    <w:rsid w:val="002A7532"/>
    <w:rsid w:val="002B5228"/>
    <w:rsid w:val="002B601A"/>
    <w:rsid w:val="002C45A0"/>
    <w:rsid w:val="002D3271"/>
    <w:rsid w:val="002D5342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8A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44FD"/>
    <w:rsid w:val="0053704C"/>
    <w:rsid w:val="0054497D"/>
    <w:rsid w:val="0054566A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67BD1"/>
    <w:rsid w:val="00771108"/>
    <w:rsid w:val="00777054"/>
    <w:rsid w:val="00782C08"/>
    <w:rsid w:val="007861DB"/>
    <w:rsid w:val="0079007A"/>
    <w:rsid w:val="00794EED"/>
    <w:rsid w:val="00796888"/>
    <w:rsid w:val="0079728F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5788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924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A30B1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095E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D61924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D61924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07500-144D-47D5-9F35-D8FA8BEDF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3705</Words>
  <Characters>21119</Characters>
  <Application>Microsoft Office Word</Application>
  <DocSecurity>0</DocSecurity>
  <Lines>175</Lines>
  <Paragraphs>49</Paragraphs>
  <ScaleCrop>false</ScaleCrop>
  <Company/>
  <LinksUpToDate>false</LinksUpToDate>
  <CharactersWithSpaces>24775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2020-07-06T07:54:00Z</cp:lastPrinted>
  <dcterms:created xsi:type="dcterms:W3CDTF">2020-06-15T08:12:00Z</dcterms:created>
  <dcterms:modified xsi:type="dcterms:W3CDTF">2020-07-06T07:55:00Z</dcterms:modified>
</cp:coreProperties>
</file>