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F175DB">
        <w:rPr>
          <w:rFonts w:ascii="標楷體" w:eastAsia="標楷體" w:hAnsi="標楷體" w:hint="eastAsia"/>
          <w:color w:val="000000"/>
          <w:sz w:val="28"/>
        </w:rPr>
        <w:t>四</w:t>
      </w:r>
      <w:r w:rsidR="00F175DB" w:rsidRPr="00CF45D3">
        <w:rPr>
          <w:rFonts w:ascii="標楷體" w:eastAsia="標楷體" w:hAnsi="標楷體"/>
          <w:color w:val="000000"/>
          <w:sz w:val="28"/>
        </w:rPr>
        <w:t>年級</w:t>
      </w:r>
      <w:r w:rsidR="00F175DB">
        <w:rPr>
          <w:rFonts w:ascii="標楷體" w:eastAsia="標楷體" w:hAnsi="標楷體" w:hint="eastAsia"/>
          <w:color w:val="000000"/>
          <w:sz w:val="28"/>
        </w:rPr>
        <w:t>語文（阿美語）</w:t>
      </w:r>
      <w:r w:rsidR="00F175DB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F175DB">
        <w:rPr>
          <w:rFonts w:ascii="標楷體" w:eastAsia="標楷體" w:hAnsi="標楷體" w:hint="eastAsia"/>
          <w:color w:val="000000"/>
          <w:sz w:val="28"/>
        </w:rPr>
        <w:t>胡美芳</w:t>
      </w:r>
    </w:p>
    <w:p w:rsidR="00CE3C63" w:rsidRPr="00CF45D3" w:rsidRDefault="00CE3C63" w:rsidP="00901F62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175D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CE3C63" w:rsidRDefault="00CE3C63" w:rsidP="00901F62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rFonts w:ascii="標楷體" w:eastAsia="標楷體" w:hAnsi="標楷體"/>
          <w:color w:val="000000"/>
        </w:rPr>
      </w:pPr>
      <w:r w:rsidRPr="00A808A0">
        <w:rPr>
          <w:rFonts w:ascii="標楷體" w:eastAsia="標楷體" w:hAnsi="標楷體" w:hint="eastAsia"/>
          <w:color w:val="000000"/>
        </w:rPr>
        <w:t>能了解並熟悉本課課文與語詞。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rFonts w:ascii="標楷體" w:eastAsia="標楷體" w:hAnsi="標楷體"/>
          <w:color w:val="000000"/>
        </w:rPr>
      </w:pPr>
      <w:r w:rsidRPr="00A808A0">
        <w:rPr>
          <w:rFonts w:ascii="標楷體" w:eastAsia="標楷體" w:hAnsi="標楷體"/>
          <w:color w:val="000000"/>
        </w:rPr>
        <w:t>能聽懂簡單的單詞。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color w:val="000000"/>
        </w:rPr>
      </w:pPr>
      <w:r w:rsidRPr="00A808A0">
        <w:rPr>
          <w:rFonts w:ascii="標楷體" w:eastAsia="標楷體" w:hAnsi="標楷體"/>
          <w:color w:val="000000"/>
        </w:rPr>
        <w:t>能聽懂簡單的生活用語。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rFonts w:ascii="標楷體" w:eastAsia="標楷體" w:hAnsi="標楷體"/>
          <w:color w:val="000000"/>
        </w:rPr>
      </w:pPr>
      <w:r w:rsidRPr="00A808A0">
        <w:rPr>
          <w:rFonts w:ascii="標楷體" w:eastAsia="標楷體" w:hAnsi="標楷體"/>
          <w:color w:val="000000"/>
        </w:rPr>
        <w:t>能藉助資訊科技媒體，提升聆聽能力。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rFonts w:ascii="標楷體" w:eastAsia="標楷體" w:hAnsi="標楷體"/>
          <w:color w:val="000000"/>
        </w:rPr>
      </w:pPr>
      <w:r w:rsidRPr="00A808A0">
        <w:rPr>
          <w:rFonts w:ascii="標楷體" w:eastAsia="標楷體" w:hAnsi="標楷體"/>
          <w:color w:val="000000"/>
        </w:rPr>
        <w:t>能以簡單的單詞表達自己的意思。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rFonts w:ascii="標楷體" w:eastAsia="標楷體" w:hAnsi="標楷體"/>
          <w:color w:val="000000"/>
        </w:rPr>
      </w:pPr>
      <w:r w:rsidRPr="00A808A0">
        <w:rPr>
          <w:rFonts w:ascii="標楷體" w:eastAsia="標楷體" w:hAnsi="標楷體"/>
          <w:color w:val="000000"/>
        </w:rPr>
        <w:t>能辨認簡單的書寫符號</w:t>
      </w:r>
    </w:p>
    <w:p w:rsidR="00F175DB" w:rsidRPr="00A808A0" w:rsidRDefault="00F175DB" w:rsidP="00A808A0">
      <w:pPr>
        <w:pStyle w:val="af0"/>
        <w:numPr>
          <w:ilvl w:val="0"/>
          <w:numId w:val="33"/>
        </w:numPr>
        <w:spacing w:line="300" w:lineRule="exact"/>
        <w:ind w:leftChars="0" w:firstLine="654"/>
        <w:jc w:val="both"/>
        <w:rPr>
          <w:rStyle w:val="af7"/>
          <w:rFonts w:ascii="標楷體" w:eastAsia="標楷體" w:hAnsi="標楷體"/>
          <w:b w:val="0"/>
          <w:color w:val="000000"/>
        </w:rPr>
      </w:pPr>
      <w:r w:rsidRPr="00A808A0">
        <w:rPr>
          <w:rStyle w:val="af7"/>
          <w:rFonts w:ascii="標楷體" w:eastAsia="標楷體" w:hAnsi="標楷體"/>
          <w:b w:val="0"/>
          <w:color w:val="000000"/>
        </w:rPr>
        <w:t>能</w:t>
      </w:r>
      <w:proofErr w:type="gramStart"/>
      <w:r w:rsidRPr="00A808A0">
        <w:rPr>
          <w:rStyle w:val="af7"/>
          <w:rFonts w:ascii="標楷體" w:eastAsia="標楷體" w:hAnsi="標楷體"/>
          <w:b w:val="0"/>
          <w:color w:val="000000"/>
        </w:rPr>
        <w:t>唸</w:t>
      </w:r>
      <w:proofErr w:type="gramEnd"/>
      <w:r w:rsidRPr="00A808A0">
        <w:rPr>
          <w:rStyle w:val="af7"/>
          <w:rFonts w:ascii="標楷體" w:eastAsia="標楷體" w:hAnsi="標楷體"/>
          <w:b w:val="0"/>
          <w:color w:val="000000"/>
        </w:rPr>
        <w:t>唱</w:t>
      </w:r>
      <w:r w:rsidRPr="00A808A0">
        <w:rPr>
          <w:rStyle w:val="af7"/>
          <w:rFonts w:ascii="標楷體" w:eastAsia="標楷體" w:hAnsi="標楷體" w:hint="eastAsia"/>
          <w:b w:val="0"/>
          <w:color w:val="000000"/>
        </w:rPr>
        <w:t>阿美族</w:t>
      </w:r>
      <w:r w:rsidRPr="00A808A0">
        <w:rPr>
          <w:rStyle w:val="af7"/>
          <w:rFonts w:ascii="標楷體" w:eastAsia="標楷體" w:hAnsi="標楷體"/>
          <w:b w:val="0"/>
          <w:color w:val="000000"/>
        </w:rPr>
        <w:t>歌謠。</w:t>
      </w:r>
    </w:p>
    <w:p w:rsidR="00F175DB" w:rsidRPr="00A808A0" w:rsidRDefault="00F175DB" w:rsidP="00901F62">
      <w:pPr>
        <w:pStyle w:val="af0"/>
        <w:numPr>
          <w:ilvl w:val="0"/>
          <w:numId w:val="33"/>
        </w:numPr>
        <w:spacing w:afterLines="100" w:after="240" w:line="400" w:lineRule="exact"/>
        <w:ind w:leftChars="0" w:firstLine="654"/>
        <w:jc w:val="both"/>
        <w:rPr>
          <w:rFonts w:ascii="標楷體" w:eastAsia="標楷體" w:hAnsi="標楷體"/>
          <w:color w:val="000000"/>
          <w:sz w:val="28"/>
          <w:szCs w:val="28"/>
        </w:rPr>
      </w:pPr>
      <w:proofErr w:type="gramStart"/>
      <w:r w:rsidRPr="00A808A0">
        <w:rPr>
          <w:rStyle w:val="af7"/>
          <w:rFonts w:ascii="標楷體" w:eastAsia="標楷體" w:hAnsi="標楷體" w:hint="eastAsia"/>
          <w:b w:val="0"/>
          <w:color w:val="000000"/>
        </w:rPr>
        <w:t>能</w:t>
      </w:r>
      <w:r w:rsidRPr="00A808A0">
        <w:rPr>
          <w:rFonts w:ascii="標楷體" w:eastAsia="標楷體" w:hAnsi="標楷體"/>
          <w:color w:val="000000"/>
        </w:rPr>
        <w:t>認讀韻母</w:t>
      </w:r>
      <w:proofErr w:type="gramEnd"/>
      <w:r w:rsidRPr="00A808A0">
        <w:rPr>
          <w:rFonts w:eastAsia="標楷體"/>
          <w:color w:val="000000"/>
        </w:rPr>
        <w:t>「</w:t>
      </w:r>
      <w:proofErr w:type="spellStart"/>
      <w:r w:rsidRPr="00A808A0">
        <w:rPr>
          <w:rFonts w:eastAsia="標楷體"/>
          <w:color w:val="000000"/>
        </w:rPr>
        <w:t>a,i,u,e,o</w:t>
      </w:r>
      <w:proofErr w:type="spellEnd"/>
      <w:r w:rsidRPr="00A808A0">
        <w:rPr>
          <w:rFonts w:eastAsia="標楷體"/>
          <w:color w:val="000000"/>
        </w:rPr>
        <w:t>」</w:t>
      </w:r>
      <w:r w:rsidRPr="00A808A0">
        <w:rPr>
          <w:rFonts w:ascii="標楷體" w:eastAsia="標楷體" w:hAnsi="標楷體"/>
          <w:color w:val="000000"/>
        </w:rPr>
        <w:t>的正確發音。</w:t>
      </w:r>
    </w:p>
    <w:p w:rsidR="00CE3C63" w:rsidRPr="00950FB3" w:rsidRDefault="00CE3C63" w:rsidP="00901F62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Pr="004C17E0" w:rsidRDefault="00F175DB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Tueman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bdr w:val="none" w:sz="0" w:space="0" w:color="auto" w:frame="1"/>
                <w:shd w:val="clear" w:color="auto" w:fill="FFFFFF"/>
              </w:rPr>
              <w:t>天黑了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2.教師問學生天黑後有沒有到戶外運動，有沒有看什麼動物跟生物會出現?會學它們的叫聲嗎?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3.教師配合教學媒體，帶領學生朗誦課文。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教師播放教學媒體，教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學生依照動作演唱，讓學生邊唱</w:t>
            </w:r>
            <w:proofErr w:type="gramStart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覺知環境與個人身心健康的關係。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Pr="009262E2" w:rsidRDefault="00F175DB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Tueman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天黑了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2.教師播放教學媒體，讓學生熟念語詞。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教師指導學生認讀韻母「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a,i,u,e,o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」的正確發音。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3.教師在黑板上寫本語詞，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將出現的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韻母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打勾並念發出聲，請學生跟念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，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讓學生對五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個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韻母加深印象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4.教師播放教學媒體，請學生仔細聆聽，並跟念課文句型。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討論發表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覺知環境與個人身心健康的關係。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Pr="009262E2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Tueman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天黑了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教師為學生複習課文及語詞，搭配教學媒體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念誦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，讓學生將所學熟記於心，並可請自願的學生背誦課文及語詞，可搭配本單元的題目當做學期成績之一。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覺知環境與個人身心健康的關係。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Pr="009262E2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Tueman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天黑了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在紙張上面畫上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(2)請學生在每個空格任意填寫第一課及輔助教材以前所學過的語詞。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覺知環境與個人身心健康的關係。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</w:t>
            </w:r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lastRenderedPageBreak/>
              <w:t>的責任感。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Pr="009262E2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Macidal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出太陽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1.教師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問學生晴天出太陽時可以做甚麼活動或是休閒?請學生分享最近有沒有跟與家人一起出遊的機會，除了出遊還可以一起做甚麼?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3.教師將母音寫在黑板上a,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e, 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i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,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o ,u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，讓學生唸出來，加深印象。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4.把本課的語詞卡貼放在黑板上，母音用粉筆勾起來，在練習畫音節拼讀出來。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討論活動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養成良好的生活習慣。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Macidal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出太陽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4.教師播放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Masadak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cidal</w:t>
            </w:r>
            <w:proofErr w:type="spell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阿美族創新，教學生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依照動作演唱，讓學生邊唱邊做律動，加深對語詞的印象。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討論發表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養成良好的生活習慣。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</w:t>
            </w:r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lastRenderedPageBreak/>
              <w:t>的責任感。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Macidal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出太陽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macida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l</w:t>
            </w:r>
            <w:proofErr w:type="spell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出太陽的字根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cidal</w:t>
            </w:r>
            <w:proofErr w:type="spell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，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是太陽之意，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衍生詞是前綴m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a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加</w:t>
            </w:r>
            <w:proofErr w:type="spellStart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c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idal</w:t>
            </w:r>
            <w:proofErr w:type="spell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養成良好的生活習慣。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Macidal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出太陽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教師拿出圖卡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請全班學生跟念，出正確的發聲。再分組念、個別念，增強學生對新詞的記憶及念法。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5.綜合活動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(1)教師先將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圖卡的圖念一遍貼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在黑板上，並帶學生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跟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念一次。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(2)接著順便複習數字的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阿美族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語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念法。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(3)將全班分成兩組，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F175DB">
                <w:rPr>
                  <w:rFonts w:asciiTheme="majorEastAsia" w:eastAsiaTheme="majorEastAsia" w:hAnsiTheme="majorEastAsia"/>
                  <w:sz w:val="20"/>
                  <w:szCs w:val="20"/>
                </w:rPr>
                <w:t>兩兩</w:t>
              </w:r>
            </w:smartTag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出來競賽。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(4)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學生有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一人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中文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出題，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另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一人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用阿美族語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答。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(5)如此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F175DB">
                <w:rPr>
                  <w:rFonts w:asciiTheme="majorEastAsia" w:eastAsiaTheme="majorEastAsia" w:hAnsiTheme="majorEastAsia"/>
                  <w:sz w:val="20"/>
                  <w:szCs w:val="20"/>
                </w:rPr>
                <w:t>兩兩</w:t>
              </w:r>
            </w:smartTag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競賽，選出優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勝隊伍，團體加分為獎勵。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養成良好的生活習慣。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bCs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bCs/>
                  <w:color w:val="000000"/>
                  <w:sz w:val="20"/>
                  <w:szCs w:val="20"/>
                </w:rPr>
                <w:t>3-2-2</w:t>
              </w:r>
            </w:smartTag>
            <w:r w:rsidRPr="00F175DB">
              <w:rPr>
                <w:rFonts w:asciiTheme="majorEastAsia" w:eastAsiaTheme="majorEastAsia" w:hAnsiTheme="majorEastAsia"/>
                <w:bCs/>
                <w:color w:val="000000"/>
                <w:sz w:val="20"/>
                <w:szCs w:val="20"/>
              </w:rPr>
              <w:t xml:space="preserve">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Kadabuwang</w:t>
            </w:r>
            <w:proofErr w:type="spellEnd"/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shd w:val="clear" w:color="auto" w:fill="FFFFFF"/>
              </w:rPr>
              <w:t>白鷺鷥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教師請學生說一說是否看過白鷺鷥？並可請學生說一說白鷺鷥何時會出現在什麼地方？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2.教師可配合教學媒體，帶領學生一句一句念誦歌詞，待熟練後，再由全班齊誦。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3.教師解說歌詞內容及解釋新詞，讓學生更了解文意。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4.教師配合教學媒體，教學生歡唱歌曲。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5.教師可以全班齊唱、分組輪唱等方式，讓學生感受歌曲中的情境。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表演評量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能運用五官觀察體驗、探究環境中的事物。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namalahuk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下午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複習本課課文。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複習第一、二課語詞。教師先將第一、二課語詞分別寫在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A4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的白紙上，接著將製作完成的語詞卡張貼在黑板上，邀請數位學生上臺搶答教師所念的詞語，反覆練習以達精熟學習。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4.教師配合教學媒體，帶領學生朗誦課文。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adjustRightInd w:val="0"/>
              <w:spacing w:before="57" w:after="57" w:line="240" w:lineRule="exact"/>
              <w:ind w:leftChars="10" w:left="24" w:rightChars="10" w:right="24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能運用五官觀察體驗、探究環境中的事物。</w:t>
            </w:r>
          </w:p>
          <w:p w:rsidR="00F175DB" w:rsidRPr="00F175DB" w:rsidRDefault="00F175DB" w:rsidP="00DD1563">
            <w:pPr>
              <w:spacing w:line="240" w:lineRule="exact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namalahuk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下午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複習本課課文。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2.學生輪流上臺清唱第一～四課朗讀課文，藉此訓練上臺的膽量及從容的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臺風。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3.教師教學生唱改編的阿美族歌謠，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mangalay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kaku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a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mihulul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atu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cabay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4.教師用烏克麗麗伴奏，請各小組輪流唱。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lastRenderedPageBreak/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</w:p>
          <w:p w:rsidR="00F175DB" w:rsidRPr="00F175DB" w:rsidRDefault="00F175DB" w:rsidP="00DD1563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【環境教育】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能運用五官觀察體驗</w:t>
            </w:r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>、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探究環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境中的事物。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namalahuk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下午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教師拿出圖卡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請全班學生跟念，出正確的發聲。再分組念、個別念，增強學生對新詞的記憶及念法。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5.綜合活動 (1)教師請學生準備一個空白紙張，並在紙張上面畫上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 w:hint="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察覺自己與家人的溝通方式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(1)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阿嬤的生日(1)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請學生先發表自己的生日是幾月幾日，程度佳的可鼓勵用阿美語發言。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2.教師再請學生說一說生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日的經驗分享，可提問學生做為教學引導。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(1)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a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remiad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,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m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imaan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tu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kisu</w:t>
            </w:r>
            <w:proofErr w:type="spell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？（生日那天，你們有做什麼事情嗎？）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Ira haw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ku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卡片</w:t>
            </w:r>
            <w:proofErr w:type="spellStart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atu</w:t>
            </w:r>
            <w:proofErr w:type="spellEnd"/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禮物？（有收到卡片或是禮物嗎？）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I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a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remiad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生日當天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，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cima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ku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nipikukayen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nu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misu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？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（生日當天，你最想感謝的人是誰？）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5.綜合活動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(1)教師複習數字的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阿美族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語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念法。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(2)將全班分成兩組，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F175DB">
                <w:rPr>
                  <w:rFonts w:asciiTheme="majorEastAsia" w:eastAsiaTheme="majorEastAsia" w:hAnsiTheme="majorEastAsia"/>
                  <w:sz w:val="20"/>
                  <w:szCs w:val="20"/>
                </w:rPr>
                <w:t>兩兩</w:t>
              </w:r>
            </w:smartTag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出來競賽。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(3)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學生有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一人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用中文說出自己的生日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，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另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一人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用阿美族語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答。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(4)如此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F175DB">
                <w:rPr>
                  <w:rFonts w:asciiTheme="majorEastAsia" w:eastAsiaTheme="majorEastAsia" w:hAnsiTheme="majorEastAsia"/>
                  <w:sz w:val="20"/>
                  <w:szCs w:val="20"/>
                </w:rPr>
                <w:t>兩兩</w:t>
              </w:r>
            </w:smartTag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競賽，選出優勝隊伍，團體加分為獎勵。 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討論發表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討論活動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lastRenderedPageBreak/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【家政教育】</w:t>
            </w:r>
          </w:p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 w:hint="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察覺自己與家人的溝通方式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(1)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阿嬤的生日(1)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1.教師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問學生除了本課的主題以外，還有沒有聽過阿美族的生日怎麼說?請學生有聽過的手舉起來並分享。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3.教師將母音寫在黑板上a,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e, 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i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,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o ,u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，讓學生唸出來，加深印象。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4.把本課的語詞卡貼放在黑板上，母音用粉筆勾起來，在練習畫音節拼讀出來。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請學生到黑板前，將語詞的母音勾起來畫音節。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6.畫好音節請全班學生一起念語詞。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討論發表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 w:hint="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察覺自己與家人的溝通方式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(1)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阿嬤的生日(1)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複習本課課文。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2.學生輪流上臺清唱第一～四課課文歌曲或朗讀課文，藉此訓練上臺的膽量及從容的臺風。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3.教師請學生唱平時唱的生日快樂歌，再教學生翻譯的阿美族版，教師先唱一句，學生跟唱。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4.教師用烏克麗麗伴奏，請各小組輪流唱。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 w:hint="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察覺自己與家人的溝通方式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(1)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阿嬤的生日(1)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教師拿出圖卡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請全班學生跟念，出正確的發聲。再分組念、個別念，增強學生對新詞的記憶及念法。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5.綜合活動 (1)教師請學生準備一個空白紙張，並在紙張上面畫上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意填寫六到八課語詞遊樂園語詞。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(3)由一位教師任意喊出一個語詞。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察覺自己與家人的溝通方式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(2)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阿嬤的生日(2)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教師播放教學媒體，帶領學生一起複習第一～四課課文以及語詞。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2.學生輪流上臺清唱第一～四課朗讀課文，藉此訓練上臺的膽量及從容的臺風。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3.教師請學生唱平時唱的生日快樂歌，再教學生翻譯的阿美族版，教師先唱一句，學生跟唱。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資料蒐集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討論活動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表演評量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察覺自己與家人的溝通方式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(2)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阿嬤的生日(2)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教師配合教學媒體，帶領學生朗誦課文，指導學生正確阿美語發聲直到學生更正直。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教師請學生全班跟念，小組跟念、個別跟念。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討論發表</w:t>
            </w:r>
          </w:p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觀察評量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察覺自己與家人的溝通方式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(2)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阿嬤的生日(2)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3.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紙筆測驗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態度檢核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lastRenderedPageBreak/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lastRenderedPageBreak/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  <w:t xml:space="preserve"> </w:t>
            </w: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察覺自己與家人的溝通方式。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(2)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阿嬤的生日(2)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.複習第一至五課課文，並熟讀課文內容：教師根據第一至五課的課文內容，依序提出幾個問題，引導學生複習整學期的課程內容。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2.教師播放教學媒體，請學生複誦第一至五課的課文。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3.複習第一至五課詞語解釋，使學生了解使用時機。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4.教師依據第一至五課句型，為學生做句型練習。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5.教師依據第一至五課學習單，複習學習單內容。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6.綜合活動—賓果遊戲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(1)教師請學生準備一個空白紙張，並在紙張上面畫上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(2)請學生在每個空格任意填寫一到五課語詞遊樂園語詞。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(3)由一位教師任意喊出一個語詞。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175DB">
                <w:rPr>
                  <w:rFonts w:asciiTheme="majorEastAsia" w:eastAsiaTheme="majorEastAsia" w:hAnsiTheme="majorEastAsia" w:hint="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察覺自己與家人的溝通方式。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F175DB" w:rsidRPr="009262E2" w:rsidTr="00F0212A">
        <w:tc>
          <w:tcPr>
            <w:tcW w:w="851" w:type="dxa"/>
            <w:vAlign w:val="center"/>
          </w:tcPr>
          <w:p w:rsidR="00F175DB" w:rsidRDefault="00F175D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(2)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br/>
              <w:t>阿嬤的生日(2)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1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.複習第一至五課課文，並熟讀課文內容：教師根據第一至五課的課文內容，依序提出幾個問題，引導學生複習整學期的課程內容。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2.教師播放教學媒體，請學生複誦第一至五課的課文。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3.複習第一至五課詞語解釋，使學生了解使用時機。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4.教師依據第一至五課句型，為學生做句型練習。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5.教師依據第一至五課學習單，複習學習單內容。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6.綜合活動—賓果遊戲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(1)教師請學生準備一個空白紙張，並在紙張上面畫上</w:t>
            </w: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(2)請學生在每個空格任意填寫一到五課語詞遊樂園語詞。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(3)由一位教師任意喊出一個語詞。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F175D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DD1563">
            <w:pPr>
              <w:ind w:leftChars="10" w:left="24" w:rightChars="10" w:right="24"/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口頭評量</w:t>
            </w:r>
          </w:p>
          <w:p w:rsidR="00F175DB" w:rsidRPr="00F175DB" w:rsidRDefault="00F175DB" w:rsidP="00DD1563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1-2-1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能聽懂簡單的生活用語。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能說出簡單的單詞。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2-1-2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能以簡單的單詞表達自己的意思。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3-1-1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能辨認簡單的書寫符號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1-3-8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能自行使用資訊科技媒體，增進聆聽學習能力。</w:t>
            </w:r>
          </w:p>
          <w:p w:rsidR="00F175DB" w:rsidRPr="00F175DB" w:rsidRDefault="00F175DB" w:rsidP="00DD1563">
            <w:pPr>
              <w:pStyle w:val="1-1-1"/>
              <w:snapToGrid w:val="0"/>
              <w:spacing w:line="240" w:lineRule="exact"/>
              <w:ind w:left="0" w:firstLine="0"/>
              <w:jc w:val="left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F175DB">
                <w:rPr>
                  <w:rFonts w:asciiTheme="majorEastAsia" w:eastAsiaTheme="majorEastAsia" w:hAnsiTheme="majorEastAsia"/>
                  <w:color w:val="000000"/>
                  <w:sz w:val="20"/>
                </w:rPr>
                <w:t>4-3-1</w:t>
              </w:r>
            </w:smartTag>
            <w:r w:rsidRPr="00F175DB">
              <w:rPr>
                <w:rFonts w:asciiTheme="majorEastAsia" w:eastAsiaTheme="majorEastAsia" w:hAnsiTheme="majorEastAsia"/>
                <w:color w:val="000000"/>
                <w:sz w:val="20"/>
              </w:rPr>
              <w:t>能朗讀簡單的單詞。</w:t>
            </w:r>
          </w:p>
        </w:tc>
        <w:tc>
          <w:tcPr>
            <w:tcW w:w="1842" w:type="dxa"/>
          </w:tcPr>
          <w:p w:rsidR="00F175DB" w:rsidRPr="00F175DB" w:rsidRDefault="00F175DB" w:rsidP="00DD1563">
            <w:pPr>
              <w:snapToGrid w:val="0"/>
              <w:spacing w:line="240" w:lineRule="exact"/>
              <w:ind w:left="57" w:right="57"/>
              <w:jc w:val="both"/>
              <w:rPr>
                <w:rFonts w:asciiTheme="majorEastAsia" w:eastAsiaTheme="majorEastAsia" w:hAnsiTheme="majorEastAsia"/>
                <w:color w:val="000000"/>
                <w:sz w:val="20"/>
                <w:szCs w:val="20"/>
              </w:rPr>
            </w:pPr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>【家政教育】</w:t>
            </w:r>
          </w:p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color w:val="000000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Pr="00F175DB">
                <w:rPr>
                  <w:rFonts w:asciiTheme="majorEastAsia" w:eastAsiaTheme="majorEastAsia" w:hAnsiTheme="majorEastAsia" w:hint="eastAsia"/>
                  <w:color w:val="000000"/>
                  <w:sz w:val="20"/>
                  <w:szCs w:val="20"/>
                </w:rPr>
                <w:t>4-1-2</w:t>
              </w:r>
            </w:smartTag>
            <w:r w:rsidRPr="00F175DB">
              <w:rPr>
                <w:rFonts w:asciiTheme="majorEastAsia" w:eastAsiaTheme="majorEastAsia" w:hAnsiTheme="majorEastAsia" w:hint="eastAsia"/>
                <w:color w:val="000000"/>
                <w:sz w:val="20"/>
                <w:szCs w:val="20"/>
              </w:rPr>
              <w:t xml:space="preserve"> 察覺自己與家人的溝通方式。</w:t>
            </w:r>
          </w:p>
        </w:tc>
        <w:tc>
          <w:tcPr>
            <w:tcW w:w="1134" w:type="dxa"/>
          </w:tcPr>
          <w:p w:rsidR="00F175DB" w:rsidRPr="00F175DB" w:rsidRDefault="00F175DB" w:rsidP="00DD1563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F175DB">
        <w:rPr>
          <w:rFonts w:ascii="標楷體" w:eastAsia="標楷體" w:hAnsi="標楷體" w:hint="eastAsia"/>
          <w:color w:val="000000"/>
          <w:sz w:val="28"/>
        </w:rPr>
        <w:t>四</w:t>
      </w:r>
      <w:r w:rsidR="00F175DB" w:rsidRPr="00CF45D3">
        <w:rPr>
          <w:rFonts w:ascii="標楷體" w:eastAsia="標楷體" w:hAnsi="標楷體"/>
          <w:color w:val="000000"/>
          <w:sz w:val="28"/>
        </w:rPr>
        <w:t>年級</w:t>
      </w:r>
      <w:r w:rsidR="00F175DB">
        <w:rPr>
          <w:rFonts w:ascii="標楷體" w:eastAsia="標楷體" w:hAnsi="標楷體" w:hint="eastAsia"/>
          <w:color w:val="000000"/>
          <w:sz w:val="28"/>
        </w:rPr>
        <w:t>語文（阿美語）</w:t>
      </w:r>
      <w:r w:rsidR="00F175DB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F175DB">
        <w:rPr>
          <w:rFonts w:ascii="標楷體" w:eastAsia="標楷體" w:hAnsi="標楷體" w:hint="eastAsia"/>
          <w:color w:val="000000"/>
          <w:sz w:val="28"/>
        </w:rPr>
        <w:t>胡美芳</w:t>
      </w:r>
    </w:p>
    <w:p w:rsidR="00175CE4" w:rsidRPr="00CF45D3" w:rsidRDefault="00175CE4" w:rsidP="00901F6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175D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901F6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F175DB" w:rsidRPr="00207553" w:rsidRDefault="00F175DB" w:rsidP="00A808A0">
      <w:pPr>
        <w:pStyle w:val="10"/>
        <w:numPr>
          <w:ilvl w:val="2"/>
          <w:numId w:val="30"/>
        </w:numPr>
        <w:spacing w:line="300" w:lineRule="exact"/>
        <w:jc w:val="left"/>
        <w:rPr>
          <w:rFonts w:ascii="標楷體" w:eastAsia="標楷體" w:hAnsi="標楷體"/>
          <w:sz w:val="24"/>
          <w:szCs w:val="24"/>
        </w:rPr>
      </w:pPr>
      <w:r w:rsidRPr="00207553">
        <w:rPr>
          <w:rFonts w:ascii="標楷體" w:eastAsia="標楷體" w:hAnsi="標楷體" w:hint="eastAsia"/>
          <w:sz w:val="24"/>
          <w:szCs w:val="24"/>
        </w:rPr>
        <w:t>能了解並熟悉各課課文與語詞。</w:t>
      </w:r>
    </w:p>
    <w:p w:rsidR="00F175DB" w:rsidRPr="00207553" w:rsidRDefault="00F175DB" w:rsidP="00A808A0">
      <w:pPr>
        <w:pStyle w:val="10"/>
        <w:numPr>
          <w:ilvl w:val="2"/>
          <w:numId w:val="30"/>
        </w:numPr>
        <w:spacing w:line="300" w:lineRule="exact"/>
        <w:jc w:val="left"/>
        <w:rPr>
          <w:rFonts w:ascii="標楷體" w:eastAsia="標楷體" w:hAnsi="標楷體"/>
          <w:sz w:val="24"/>
          <w:szCs w:val="24"/>
        </w:rPr>
      </w:pPr>
      <w:r w:rsidRPr="00207553">
        <w:rPr>
          <w:rFonts w:ascii="標楷體" w:eastAsia="標楷體" w:hAnsi="標楷體" w:hint="eastAsia"/>
          <w:sz w:val="24"/>
          <w:szCs w:val="24"/>
        </w:rPr>
        <w:t>能聽懂並說出各課語詞的阿美語說法。</w:t>
      </w:r>
    </w:p>
    <w:p w:rsidR="00F175DB" w:rsidRPr="00207553" w:rsidRDefault="00F175DB" w:rsidP="00A808A0">
      <w:pPr>
        <w:pStyle w:val="10"/>
        <w:numPr>
          <w:ilvl w:val="2"/>
          <w:numId w:val="30"/>
        </w:numPr>
        <w:spacing w:line="300" w:lineRule="exact"/>
        <w:jc w:val="left"/>
        <w:rPr>
          <w:rFonts w:ascii="標楷體" w:eastAsia="標楷體" w:hAnsi="標楷體"/>
          <w:sz w:val="24"/>
          <w:szCs w:val="24"/>
        </w:rPr>
      </w:pPr>
      <w:r w:rsidRPr="00207553">
        <w:rPr>
          <w:rFonts w:ascii="標楷體" w:eastAsia="標楷體" w:hAnsi="標楷體" w:hint="eastAsia"/>
          <w:sz w:val="24"/>
          <w:szCs w:val="24"/>
        </w:rPr>
        <w:t xml:space="preserve">學會阿美語招呼的語詞。 </w:t>
      </w:r>
    </w:p>
    <w:p w:rsidR="00F175DB" w:rsidRPr="00207553" w:rsidRDefault="00F175DB" w:rsidP="00A808A0">
      <w:pPr>
        <w:pStyle w:val="10"/>
        <w:numPr>
          <w:ilvl w:val="2"/>
          <w:numId w:val="30"/>
        </w:numPr>
        <w:spacing w:line="300" w:lineRule="exact"/>
        <w:jc w:val="left"/>
        <w:rPr>
          <w:rFonts w:ascii="標楷體" w:eastAsia="標楷體" w:hAnsi="標楷體"/>
          <w:sz w:val="24"/>
          <w:szCs w:val="24"/>
        </w:rPr>
      </w:pPr>
      <w:r w:rsidRPr="00207553">
        <w:rPr>
          <w:rFonts w:eastAsia="標楷體" w:hint="eastAsia"/>
          <w:sz w:val="24"/>
          <w:szCs w:val="24"/>
        </w:rPr>
        <w:t>能聽</w:t>
      </w:r>
      <w:r w:rsidRPr="00207553">
        <w:rPr>
          <w:rFonts w:ascii="標楷體" w:eastAsia="標楷體" w:hAnsi="標楷體" w:hint="eastAsia"/>
          <w:sz w:val="24"/>
          <w:szCs w:val="24"/>
        </w:rPr>
        <w:t>、</w:t>
      </w:r>
      <w:r w:rsidRPr="00207553">
        <w:rPr>
          <w:rFonts w:eastAsia="標楷體" w:hint="eastAsia"/>
          <w:sz w:val="24"/>
          <w:szCs w:val="24"/>
        </w:rPr>
        <w:t>說</w:t>
      </w:r>
      <w:r w:rsidRPr="00207553">
        <w:rPr>
          <w:rFonts w:ascii="標楷體" w:eastAsia="標楷體" w:hAnsi="標楷體" w:hint="eastAsia"/>
          <w:sz w:val="24"/>
          <w:szCs w:val="24"/>
        </w:rPr>
        <w:t>、</w:t>
      </w:r>
      <w:r w:rsidRPr="00207553">
        <w:rPr>
          <w:rFonts w:eastAsia="標楷體" w:hint="eastAsia"/>
          <w:sz w:val="24"/>
          <w:szCs w:val="24"/>
        </w:rPr>
        <w:t>讀各單元所運用的句型。</w:t>
      </w:r>
      <w:r w:rsidRPr="00207553">
        <w:rPr>
          <w:rFonts w:ascii="標楷體" w:eastAsia="標楷體" w:hAnsi="標楷體"/>
          <w:sz w:val="24"/>
          <w:szCs w:val="24"/>
        </w:rPr>
        <w:t xml:space="preserve"> </w:t>
      </w:r>
    </w:p>
    <w:p w:rsidR="00F175DB" w:rsidRPr="00207553" w:rsidRDefault="00F175DB" w:rsidP="00A808A0">
      <w:pPr>
        <w:pStyle w:val="10"/>
        <w:numPr>
          <w:ilvl w:val="2"/>
          <w:numId w:val="30"/>
        </w:numPr>
        <w:spacing w:line="300" w:lineRule="exact"/>
        <w:jc w:val="left"/>
        <w:rPr>
          <w:rFonts w:ascii="標楷體" w:eastAsia="標楷體" w:hAnsi="標楷體"/>
          <w:sz w:val="24"/>
          <w:szCs w:val="24"/>
        </w:rPr>
      </w:pPr>
      <w:r w:rsidRPr="00207553">
        <w:rPr>
          <w:rFonts w:ascii="標楷體" w:eastAsia="標楷體" w:hAnsi="標楷體" w:hint="eastAsia"/>
          <w:sz w:val="24"/>
          <w:szCs w:val="24"/>
        </w:rPr>
        <w:t>能學習自然地表達與人對話的能力</w:t>
      </w:r>
    </w:p>
    <w:p w:rsidR="00F175DB" w:rsidRPr="00A808A0" w:rsidRDefault="00F175DB" w:rsidP="00A808A0">
      <w:pPr>
        <w:pStyle w:val="af0"/>
        <w:numPr>
          <w:ilvl w:val="2"/>
          <w:numId w:val="30"/>
        </w:numPr>
        <w:spacing w:line="300" w:lineRule="exact"/>
        <w:ind w:leftChars="0"/>
        <w:jc w:val="both"/>
        <w:rPr>
          <w:rFonts w:ascii="標楷體" w:eastAsia="標楷體" w:hAnsi="標楷體"/>
        </w:rPr>
      </w:pPr>
      <w:r w:rsidRPr="00A808A0">
        <w:rPr>
          <w:rFonts w:ascii="標楷體" w:eastAsia="標楷體" w:hAnsi="標楷體" w:hint="eastAsia"/>
        </w:rPr>
        <w:t>能夠說出一些季節四季的詞彙。</w:t>
      </w:r>
    </w:p>
    <w:p w:rsidR="00F175DB" w:rsidRPr="00A808A0" w:rsidRDefault="00F175DB" w:rsidP="00A808A0">
      <w:pPr>
        <w:pStyle w:val="af0"/>
        <w:numPr>
          <w:ilvl w:val="2"/>
          <w:numId w:val="30"/>
        </w:numPr>
        <w:spacing w:line="300" w:lineRule="exact"/>
        <w:ind w:leftChars="0"/>
        <w:jc w:val="both"/>
        <w:rPr>
          <w:rFonts w:ascii="標楷體" w:eastAsia="標楷體" w:hAnsi="標楷體"/>
        </w:rPr>
      </w:pPr>
      <w:r w:rsidRPr="00A808A0">
        <w:rPr>
          <w:rFonts w:ascii="標楷體" w:eastAsia="標楷體" w:hAnsi="標楷體" w:hint="eastAsia"/>
        </w:rPr>
        <w:t>學問週日的名稱。</w:t>
      </w:r>
    </w:p>
    <w:p w:rsidR="00F175DB" w:rsidRPr="00A808A0" w:rsidRDefault="00F175DB" w:rsidP="00A808A0">
      <w:pPr>
        <w:pStyle w:val="af0"/>
        <w:numPr>
          <w:ilvl w:val="2"/>
          <w:numId w:val="30"/>
        </w:numPr>
        <w:spacing w:line="300" w:lineRule="exact"/>
        <w:ind w:leftChars="0"/>
        <w:jc w:val="both"/>
        <w:rPr>
          <w:rFonts w:ascii="標楷體" w:eastAsia="標楷體" w:hAnsi="標楷體"/>
        </w:rPr>
      </w:pPr>
      <w:r w:rsidRPr="00A808A0">
        <w:rPr>
          <w:rFonts w:ascii="標楷體" w:eastAsia="標楷體" w:hAnsi="標楷體" w:hint="eastAsia"/>
        </w:rPr>
        <w:t>培養學生尊敬師長的態度。</w:t>
      </w:r>
    </w:p>
    <w:p w:rsidR="00F175DB" w:rsidRPr="00A808A0" w:rsidRDefault="00F175DB" w:rsidP="00A808A0">
      <w:pPr>
        <w:pStyle w:val="af0"/>
        <w:numPr>
          <w:ilvl w:val="2"/>
          <w:numId w:val="30"/>
        </w:numPr>
        <w:spacing w:line="300" w:lineRule="exact"/>
        <w:ind w:leftChars="0"/>
        <w:jc w:val="both"/>
        <w:rPr>
          <w:rFonts w:ascii="標楷體" w:eastAsia="標楷體" w:hAnsi="標楷體"/>
        </w:rPr>
      </w:pPr>
      <w:r w:rsidRPr="00A808A0">
        <w:rPr>
          <w:rFonts w:ascii="標楷體" w:eastAsia="標楷體" w:hAnsi="標楷體" w:hint="eastAsia"/>
        </w:rPr>
        <w:t>培養學生與家中會互相幫助整理家園。</w:t>
      </w:r>
    </w:p>
    <w:p w:rsidR="00F175DB" w:rsidRPr="00A808A0" w:rsidRDefault="00A808A0" w:rsidP="00A808A0">
      <w:pPr>
        <w:spacing w:line="300" w:lineRule="exact"/>
        <w:ind w:left="85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10.</w:t>
      </w:r>
      <w:r w:rsidR="00F175DB" w:rsidRPr="00A808A0">
        <w:rPr>
          <w:rFonts w:ascii="標楷體" w:eastAsia="標楷體" w:hAnsi="標楷體" w:hint="eastAsia"/>
        </w:rPr>
        <w:t>會唱阿美族語的生日快歌。</w:t>
      </w:r>
    </w:p>
    <w:p w:rsidR="00F175DB" w:rsidRPr="00A808A0" w:rsidRDefault="00A808A0" w:rsidP="00901F62">
      <w:pPr>
        <w:spacing w:afterLines="100" w:after="240" w:line="400" w:lineRule="exact"/>
        <w:ind w:firstLineChars="350" w:firstLine="84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A808A0">
        <w:rPr>
          <w:rFonts w:ascii="標楷體" w:eastAsia="標楷體" w:hAnsi="標楷體" w:hint="eastAsia"/>
        </w:rPr>
        <w:t>11.</w:t>
      </w:r>
      <w:r w:rsidR="00F175DB" w:rsidRPr="00A808A0">
        <w:rPr>
          <w:rFonts w:ascii="標楷體" w:eastAsia="標楷體" w:hAnsi="標楷體" w:hint="eastAsia"/>
        </w:rPr>
        <w:t>透過趣味的阿美族童謠，培養學生欣賞阿美族傳統念謠的能力。</w:t>
      </w:r>
    </w:p>
    <w:p w:rsidR="00175CE4" w:rsidRPr="00950FB3" w:rsidRDefault="00175CE4" w:rsidP="00901F6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(3)</w:t>
            </w: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阿嬤的生日(3)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教師帶領全班反覆念誦第四至五課語詞。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2.教師播放教學媒體，帶領全班反覆念誦第六至七課語詞與課文。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lastRenderedPageBreak/>
              <w:t>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教師彈烏克麗麗學生唱阿美語的生日快樂。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lastRenderedPageBreak/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【家政教育】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4-2-1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瞭解個人具有不同的特質。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(3)</w:t>
            </w: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阿嬤的生日(3)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color w:val="0070C0"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討論發表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【家政教育】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4-2-1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瞭解個人具有不同的特質。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(3)</w:t>
            </w: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阿嬤的生日(3)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【家政教育】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4-2-1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瞭解個人具有不同的特質。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kasubucan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bayi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 (3)</w:t>
            </w: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阿嬤的生日(3)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lastRenderedPageBreak/>
              <w:t>3.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5X5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(3)由教師任意喊出一個語詞。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(5)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【家政教育】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4-2-1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瞭解個人具有不同的特質。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pilipayan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禮拜天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教師帶領全班反覆念誦第六課語詞。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2.教師播放教學媒體，帶領全班反覆念誦第六課語詞與課文。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紙筆測驗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討論活動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察覺生活周遭人文歷史與生態環境的變遷。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pilipayan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禮拜天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lastRenderedPageBreak/>
              <w:t>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color w:val="0070C0"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討論發表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察覺生活周遭人文歷史與生態環境的變遷。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尊重不同族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群與文化背景對環境的態度及行為。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察覺生活周遭人文歷史與生態環境的變遷。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pilipayan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禮拜天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察覺生活周遭人文歷史與生態環境的變遷。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pilipayan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禮拜天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5X5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(3)由教師任意喊出一個語詞。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(5)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察覺生活周遭人文歷史與生態環境的變遷。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3-2-3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 xml:space="preserve"> 尊重不同族群與文化背景對環境的態度及行為。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kalaludan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教師帶領全班反覆念誦第六至七課語詞。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2.教師播放教學媒體，帶領全班反覆念誦第六至七課語詞與課文。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資料蒐集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討論活動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kalaludan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color w:val="0070C0"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討論發表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kalaludan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kalaludan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夏天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5X5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(3)由教師任意喊出一個語詞。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(5)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baliyus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lastRenderedPageBreak/>
              <w:t>3.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baliyus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複習本課課文。</w:t>
            </w: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color w:val="0070C0"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紙筆測驗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baliyus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4.活動過程中，學生如有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lastRenderedPageBreak/>
              <w:t>發音嚴重偏差者，教師隨時提醒並修正發聲。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訊科技媒體，增進說話能力</w:t>
            </w: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baliyus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颱風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 xml:space="preserve"> 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4.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5X5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的表格。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(3)由教師任意喊出一個語詞。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(4)全班同學將聽到的語詞在賓果卡上做記號。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(5)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</w:t>
            </w: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kasariwsiwan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教師帶領全班反覆念誦第六至九課語詞。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2.教師播放教學媒體，帶領全班反覆念誦第六至九課語詞與課文。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教師利用播放器的暫停鍵，讓學生逐句跟念一次。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4.教師為學生說明練習、複習的內容，再播放教學</w:t>
            </w:r>
            <w:r w:rsidRPr="00F175DB"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val="en-NZ"/>
              </w:rPr>
              <w:t>媒體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，請學生仔細聆聽，並跟念課文句型。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Cs/>
                <w:sz w:val="20"/>
                <w:szCs w:val="20"/>
                <w:lang w:val="en-NZ"/>
              </w:rPr>
              <w:t>5.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資料蒐集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討論活動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</w:t>
            </w: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kasariwsiwan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color w:val="0070C0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討論發表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</w:t>
            </w: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kasariwsiwan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複習本課課文。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2.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3.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紙筆測驗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能聽懂族語有關生活的簡易語言。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1-1-3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培養隨時隨地聽學族語的習慣。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1-1-5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能培養良好的聆聽習慣及態度。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1-1-6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能透過聆聽，認識族群的文化。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1-2-1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能聽懂簡單的生活用語。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能說出簡單的單詞。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2-2-8</w:t>
              </w:r>
            </w:smartTag>
            <w:r w:rsidRPr="00F175DB">
              <w:rPr>
                <w:rFonts w:asciiTheme="minorEastAsia" w:eastAsiaTheme="minorEastAsia" w:hAnsiTheme="minorEastAsia"/>
                <w:sz w:val="20"/>
                <w:szCs w:val="20"/>
              </w:rPr>
              <w:t>能在教師的引導下，使用資訊科技媒體，增進說話能力</w:t>
            </w: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  <w:tr w:rsidR="00F175DB" w:rsidRPr="00F175DB" w:rsidTr="006B4EE4">
        <w:tc>
          <w:tcPr>
            <w:tcW w:w="851" w:type="dxa"/>
            <w:vAlign w:val="center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shd w:val="clear" w:color="auto" w:fill="FFFFFF"/>
              </w:rPr>
              <w:t>kasariwsiwan</w:t>
            </w:r>
            <w:proofErr w:type="spellEnd"/>
            <w:r w:rsidRPr="00F175DB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br/>
            </w:r>
            <w:r w:rsidRPr="00F175DB">
              <w:rPr>
                <w:rFonts w:asciiTheme="minorEastAsia" w:eastAsiaTheme="minorEastAsia" w:hAnsiTheme="min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秋天</w:t>
            </w:r>
          </w:p>
        </w:tc>
        <w:tc>
          <w:tcPr>
            <w:tcW w:w="2410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  <w:t>1.</w:t>
            </w: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教師帶領全班反覆念誦第六至十課語詞。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2.教師播放教學媒體，帶領全班反覆念誦第一至五課語詞與課文。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政大原住民族研究中心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</w:tc>
        <w:tc>
          <w:tcPr>
            <w:tcW w:w="3119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  <w:lang w:val="en-NZ"/>
              </w:rPr>
              <w:t>【環境教育】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175DB">
                <w:rPr>
                  <w:rFonts w:asciiTheme="minorEastAsia" w:eastAsiaTheme="minorEastAsia" w:hAnsiTheme="minorEastAsia"/>
                  <w:sz w:val="20"/>
                  <w:szCs w:val="20"/>
                </w:rPr>
                <w:t>2-1-1</w:t>
              </w:r>
            </w:smartTag>
            <w:r w:rsidRPr="00F175D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認識生活周遭的自然環境與人造環境，以及常見的動物、植物、微生物彼此之間的互動關係</w:t>
            </w:r>
          </w:p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F175DB" w:rsidRPr="00F175DB" w:rsidRDefault="00F175DB" w:rsidP="00F175DB">
            <w:pPr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</w:p>
        </w:tc>
      </w:tr>
    </w:tbl>
    <w:p w:rsidR="00175CE4" w:rsidRPr="00F175DB" w:rsidRDefault="00175CE4" w:rsidP="00F175DB">
      <w:pPr>
        <w:rPr>
          <w:rFonts w:asciiTheme="minorEastAsia" w:eastAsiaTheme="minorEastAsia" w:hAnsiTheme="minorEastAsia"/>
          <w:sz w:val="20"/>
          <w:szCs w:val="2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BC" w:rsidRDefault="002275BC">
      <w:r>
        <w:separator/>
      </w:r>
    </w:p>
  </w:endnote>
  <w:endnote w:type="continuationSeparator" w:id="0">
    <w:p w:rsidR="002275BC" w:rsidRDefault="0022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92C41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377115" w:rsidRPr="00377115">
      <w:rPr>
        <w:noProof/>
        <w:lang w:val="zh-TW"/>
      </w:rPr>
      <w:t>20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92C41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377115" w:rsidRPr="00377115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BC" w:rsidRDefault="002275BC">
      <w:r>
        <w:separator/>
      </w:r>
    </w:p>
  </w:footnote>
  <w:footnote w:type="continuationSeparator" w:id="0">
    <w:p w:rsidR="002275BC" w:rsidRDefault="00227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B078FD"/>
    <w:multiLevelType w:val="hybridMultilevel"/>
    <w:tmpl w:val="EBA84C58"/>
    <w:lvl w:ilvl="0" w:tplc="AF76AD46">
      <w:start w:val="1"/>
      <w:numFmt w:val="taiwaneseCountingThousand"/>
      <w:lvlText w:val="（%1）"/>
      <w:lvlJc w:val="left"/>
      <w:pPr>
        <w:ind w:left="171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E3B60"/>
    <w:multiLevelType w:val="hybridMultilevel"/>
    <w:tmpl w:val="4798E0D8"/>
    <w:lvl w:ilvl="0" w:tplc="97D2B97E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EDD4D42"/>
    <w:multiLevelType w:val="hybridMultilevel"/>
    <w:tmpl w:val="DE12F06C"/>
    <w:lvl w:ilvl="0" w:tplc="97D2B97E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F084A17A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4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6D0F41"/>
    <w:multiLevelType w:val="hybridMultilevel"/>
    <w:tmpl w:val="AA667F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4F715F89"/>
    <w:multiLevelType w:val="multilevel"/>
    <w:tmpl w:val="EBA84C58"/>
    <w:lvl w:ilvl="0">
      <w:start w:val="1"/>
      <w:numFmt w:val="taiwaneseCountingThousand"/>
      <w:lvlText w:val="（%1）"/>
      <w:lvlJc w:val="left"/>
      <w:pPr>
        <w:ind w:left="1711" w:hanging="72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1951" w:hanging="480"/>
      </w:pPr>
    </w:lvl>
    <w:lvl w:ilvl="2" w:tentative="1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 w:tentative="1">
      <w:start w:val="1"/>
      <w:numFmt w:val="ideographTraditional"/>
      <w:lvlText w:val="%5、"/>
      <w:lvlJc w:val="left"/>
      <w:pPr>
        <w:ind w:left="3391" w:hanging="480"/>
      </w:pPr>
    </w:lvl>
    <w:lvl w:ilvl="5" w:tentative="1">
      <w:start w:val="1"/>
      <w:numFmt w:val="lowerRoman"/>
      <w:lvlText w:val="%6."/>
      <w:lvlJc w:val="right"/>
      <w:pPr>
        <w:ind w:left="3871" w:hanging="480"/>
      </w:pPr>
    </w:lvl>
    <w:lvl w:ilvl="6" w:tentative="1">
      <w:start w:val="1"/>
      <w:numFmt w:val="decimal"/>
      <w:lvlText w:val="%7."/>
      <w:lvlJc w:val="left"/>
      <w:pPr>
        <w:ind w:left="4351" w:hanging="480"/>
      </w:pPr>
    </w:lvl>
    <w:lvl w:ilvl="7" w:tentative="1">
      <w:start w:val="1"/>
      <w:numFmt w:val="ideographTraditional"/>
      <w:lvlText w:val="%8、"/>
      <w:lvlJc w:val="left"/>
      <w:pPr>
        <w:ind w:left="4831" w:hanging="480"/>
      </w:pPr>
    </w:lvl>
    <w:lvl w:ilvl="8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3">
    <w:nsid w:val="52402329"/>
    <w:multiLevelType w:val="hybridMultilevel"/>
    <w:tmpl w:val="051EA3D6"/>
    <w:lvl w:ilvl="0" w:tplc="97D2B97E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5B773DC5"/>
    <w:multiLevelType w:val="hybridMultilevel"/>
    <w:tmpl w:val="DE8A17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9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36"/>
  </w:num>
  <w:num w:numId="4">
    <w:abstractNumId w:val="27"/>
  </w:num>
  <w:num w:numId="5">
    <w:abstractNumId w:val="17"/>
  </w:num>
  <w:num w:numId="6">
    <w:abstractNumId w:val="34"/>
  </w:num>
  <w:num w:numId="7">
    <w:abstractNumId w:val="32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6"/>
  </w:num>
  <w:num w:numId="13">
    <w:abstractNumId w:val="0"/>
  </w:num>
  <w:num w:numId="14">
    <w:abstractNumId w:val="19"/>
  </w:num>
  <w:num w:numId="15">
    <w:abstractNumId w:val="29"/>
  </w:num>
  <w:num w:numId="16">
    <w:abstractNumId w:val="28"/>
  </w:num>
  <w:num w:numId="17">
    <w:abstractNumId w:val="31"/>
  </w:num>
  <w:num w:numId="18">
    <w:abstractNumId w:val="1"/>
  </w:num>
  <w:num w:numId="19">
    <w:abstractNumId w:val="33"/>
  </w:num>
  <w:num w:numId="20">
    <w:abstractNumId w:val="12"/>
  </w:num>
  <w:num w:numId="21">
    <w:abstractNumId w:val="25"/>
  </w:num>
  <w:num w:numId="22">
    <w:abstractNumId w:val="30"/>
  </w:num>
  <w:num w:numId="23">
    <w:abstractNumId w:val="2"/>
  </w:num>
  <w:num w:numId="24">
    <w:abstractNumId w:val="5"/>
  </w:num>
  <w:num w:numId="25">
    <w:abstractNumId w:val="16"/>
  </w:num>
  <w:num w:numId="26">
    <w:abstractNumId w:val="8"/>
  </w:num>
  <w:num w:numId="27">
    <w:abstractNumId w:val="14"/>
  </w:num>
  <w:num w:numId="28">
    <w:abstractNumId w:val="24"/>
  </w:num>
  <w:num w:numId="29">
    <w:abstractNumId w:val="35"/>
  </w:num>
  <w:num w:numId="30">
    <w:abstractNumId w:val="20"/>
  </w:num>
  <w:num w:numId="31">
    <w:abstractNumId w:val="3"/>
  </w:num>
  <w:num w:numId="32">
    <w:abstractNumId w:val="22"/>
  </w:num>
  <w:num w:numId="33">
    <w:abstractNumId w:val="11"/>
  </w:num>
  <w:num w:numId="34">
    <w:abstractNumId w:val="9"/>
  </w:num>
  <w:num w:numId="35">
    <w:abstractNumId w:val="23"/>
  </w:num>
  <w:num w:numId="36">
    <w:abstractNumId w:val="26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75BC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7115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078D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2C41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513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0F82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1F62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135C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08A0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D75D3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175DB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character" w:styleId="af7">
    <w:name w:val="Strong"/>
    <w:qFormat/>
    <w:rsid w:val="00F175DB"/>
    <w:rPr>
      <w:b/>
      <w:bCs/>
    </w:rPr>
  </w:style>
  <w:style w:type="paragraph" w:customStyle="1" w:styleId="1-1-1">
    <w:name w:val="1-1-1"/>
    <w:basedOn w:val="a"/>
    <w:rsid w:val="00F175DB"/>
    <w:pPr>
      <w:spacing w:line="420" w:lineRule="exact"/>
      <w:ind w:left="1565" w:hanging="771"/>
      <w:jc w:val="both"/>
    </w:pPr>
    <w:rPr>
      <w:rFonts w:eastAsia="標楷體"/>
      <w:szCs w:val="20"/>
    </w:rPr>
  </w:style>
  <w:style w:type="paragraph" w:styleId="af8">
    <w:name w:val="Closing"/>
    <w:basedOn w:val="a"/>
    <w:link w:val="af9"/>
    <w:rsid w:val="00F175DB"/>
    <w:pPr>
      <w:ind w:leftChars="1800" w:left="100"/>
    </w:pPr>
    <w:rPr>
      <w:rFonts w:ascii="標楷體" w:eastAsia="標楷體" w:hAnsi="標楷體"/>
    </w:rPr>
  </w:style>
  <w:style w:type="character" w:customStyle="1" w:styleId="af9">
    <w:name w:val="結語 字元"/>
    <w:basedOn w:val="a0"/>
    <w:link w:val="af8"/>
    <w:rsid w:val="00F175DB"/>
    <w:rPr>
      <w:rFonts w:ascii="標楷體" w:eastAsia="標楷體" w:hAnsi="標楷體"/>
      <w:kern w:val="2"/>
      <w:sz w:val="24"/>
      <w:szCs w:val="24"/>
    </w:rPr>
  </w:style>
  <w:style w:type="table" w:styleId="afa">
    <w:name w:val="Table Grid"/>
    <w:basedOn w:val="a1"/>
    <w:rsid w:val="00F175D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.標題文字"/>
    <w:basedOn w:val="a"/>
    <w:rsid w:val="00F175DB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30">
    <w:name w:val="3.【對應能力指標】內文字"/>
    <w:basedOn w:val="af3"/>
    <w:rsid w:val="00F175D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898F8-93D6-468E-9669-4365F570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2482</Words>
  <Characters>14151</Characters>
  <Application>Microsoft Office Word</Application>
  <DocSecurity>0</DocSecurity>
  <Lines>117</Lines>
  <Paragraphs>33</Paragraphs>
  <ScaleCrop>false</ScaleCrop>
  <Company/>
  <LinksUpToDate>false</LinksUpToDate>
  <CharactersWithSpaces>16600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2020-07-23T02:42:00Z</cp:lastPrinted>
  <dcterms:created xsi:type="dcterms:W3CDTF">2020-05-26T07:16:00Z</dcterms:created>
  <dcterms:modified xsi:type="dcterms:W3CDTF">2020-07-23T02:42:00Z</dcterms:modified>
</cp:coreProperties>
</file>